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5B5" w:rsidRDefault="007B6E98" w:rsidP="005F70F7">
      <w:pPr>
        <w:pStyle w:val="Title"/>
        <w:jc w:val="center"/>
        <w:rPr>
          <w:lang w:val="en-US"/>
        </w:rPr>
      </w:pPr>
      <w:r>
        <w:rPr>
          <w:noProof/>
          <w:color w:val="0070C0"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977265</wp:posOffset>
                </wp:positionV>
                <wp:extent cx="6476365" cy="93789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6365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0956" w:rsidRPr="006E0956" w:rsidRDefault="006E0956" w:rsidP="006E0956">
                            <w:pPr>
                              <w:spacing w:after="0"/>
                              <w:rPr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E0956">
                              <w:rPr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Dr. Gayacharan</w:t>
                            </w:r>
                          </w:p>
                          <w:p w:rsidR="006E0956" w:rsidRPr="006E0956" w:rsidRDefault="006E0956" w:rsidP="006E0956">
                            <w:pPr>
                              <w:spacing w:after="0"/>
                              <w:rPr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E0956">
                              <w:rPr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Scientist, ICAR-NBPGR, New Delhi</w:t>
                            </w:r>
                          </w:p>
                          <w:p w:rsidR="006E0956" w:rsidRPr="006E0956" w:rsidRDefault="006E0956" w:rsidP="006E0956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6E0956">
                              <w:rPr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 xml:space="preserve">Email: </w:t>
                            </w:r>
                            <w:hyperlink r:id="rId8" w:history="1">
                              <w:r w:rsidRPr="006E0956">
                                <w:rPr>
                                  <w:rStyle w:val="Hyperlink"/>
                                  <w:sz w:val="28"/>
                                  <w:szCs w:val="28"/>
                                  <w:lang w:val="en-US"/>
                                </w:rPr>
                                <w:t>gayacharan@icar.gov.in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Pr="006E0956">
                              <w:rPr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Mob: 09868667395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75pt;margin-top:76.95pt;width:509.95pt;height:73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" stroked="f">
                <v:path arrowok="t"/>
                <v:textbox>
                  <w:txbxContent>
                    <w:p w:rsidR="006E0956" w:rsidRPr="006E0956" w:rsidRDefault="006E0956" w:rsidP="006E0956">
                      <w:pPr>
                        <w:spacing w:after="0"/>
                        <w:rPr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6E0956">
                        <w:rPr>
                          <w:color w:val="0070C0"/>
                          <w:sz w:val="28"/>
                          <w:szCs w:val="28"/>
                          <w:lang w:val="en-US"/>
                        </w:rPr>
                        <w:t>Dr. Gayacharan</w:t>
                      </w:r>
                    </w:p>
                    <w:p w:rsidR="006E0956" w:rsidRPr="006E0956" w:rsidRDefault="006E0956" w:rsidP="006E0956">
                      <w:pPr>
                        <w:spacing w:after="0"/>
                        <w:rPr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6E0956">
                        <w:rPr>
                          <w:color w:val="0070C0"/>
                          <w:sz w:val="28"/>
                          <w:szCs w:val="28"/>
                          <w:lang w:val="en-US"/>
                        </w:rPr>
                        <w:t>Scientist, ICAR-NBPGR, New Delhi</w:t>
                      </w:r>
                    </w:p>
                    <w:p w:rsidR="006E0956" w:rsidRPr="006E0956" w:rsidRDefault="006E0956" w:rsidP="006E0956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6E0956">
                        <w:rPr>
                          <w:color w:val="0070C0"/>
                          <w:sz w:val="28"/>
                          <w:szCs w:val="28"/>
                          <w:lang w:val="en-US"/>
                        </w:rPr>
                        <w:t xml:space="preserve">Email: </w:t>
                      </w:r>
                      <w:hyperlink r:id="rId9" w:history="1">
                        <w:r w:rsidRPr="006E0956">
                          <w:rPr>
                            <w:rStyle w:val="Hyperlink"/>
                            <w:sz w:val="28"/>
                            <w:szCs w:val="28"/>
                            <w:lang w:val="en-US"/>
                          </w:rPr>
                          <w:t>gayacharan@icar.gov.in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; </w:t>
                      </w:r>
                      <w:r w:rsidRPr="006E0956">
                        <w:rPr>
                          <w:color w:val="0070C0"/>
                          <w:sz w:val="28"/>
                          <w:szCs w:val="28"/>
                          <w:lang w:val="en-US"/>
                        </w:rPr>
                        <w:t>Mob: 09868667395</w:t>
                      </w:r>
                    </w:p>
                  </w:txbxContent>
                </v:textbox>
              </v:shape>
            </w:pict>
          </mc:Fallback>
        </mc:AlternateContent>
      </w:r>
      <w:r w:rsidR="00772085" w:rsidRPr="0040529E">
        <w:rPr>
          <w:lang w:val="en-US"/>
        </w:rPr>
        <w:t xml:space="preserve">Standard operating practices for </w:t>
      </w:r>
      <w:proofErr w:type="spellStart"/>
      <w:r w:rsidR="00716751">
        <w:rPr>
          <w:lang w:val="en-US"/>
        </w:rPr>
        <w:t>Rice</w:t>
      </w:r>
      <w:r w:rsidR="00772085" w:rsidRPr="0040529E">
        <w:rPr>
          <w:lang w:val="en-US"/>
        </w:rPr>
        <w:t>bean</w:t>
      </w:r>
      <w:proofErr w:type="spellEnd"/>
      <w:r w:rsidR="00051ABB" w:rsidRPr="0040529E">
        <w:rPr>
          <w:lang w:val="en-US"/>
        </w:rPr>
        <w:t xml:space="preserve"> germplasm characterization</w:t>
      </w:r>
    </w:p>
    <w:p w:rsidR="006E0956" w:rsidRDefault="006E0956" w:rsidP="006E0956">
      <w:pPr>
        <w:jc w:val="right"/>
        <w:rPr>
          <w:lang w:val="en-US"/>
        </w:rPr>
      </w:pPr>
    </w:p>
    <w:p w:rsidR="006E0956" w:rsidRDefault="006E0956" w:rsidP="006E0956">
      <w:pPr>
        <w:jc w:val="right"/>
        <w:rPr>
          <w:lang w:val="en-US"/>
        </w:rPr>
      </w:pPr>
    </w:p>
    <w:p w:rsidR="006E0956" w:rsidRDefault="006E0956" w:rsidP="006E0956">
      <w:pPr>
        <w:jc w:val="right"/>
        <w:rPr>
          <w:lang w:val="en-US"/>
        </w:rPr>
      </w:pPr>
    </w:p>
    <w:p w:rsidR="005F70F7" w:rsidRPr="005F70F7" w:rsidRDefault="006E0956" w:rsidP="006E0956">
      <w:pPr>
        <w:jc w:val="center"/>
        <w:rPr>
          <w:lang w:val="en-US"/>
        </w:rPr>
      </w:pPr>
      <w:r w:rsidRPr="006E0956">
        <w:rPr>
          <w:noProof/>
          <w:lang w:val="en-US"/>
        </w:rPr>
        <w:drawing>
          <wp:inline distT="0" distB="0" distL="0" distR="0">
            <wp:extent cx="3000196" cy="4071668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69"/>
                    <a:stretch/>
                  </pic:blipFill>
                  <pic:spPr>
                    <a:xfrm>
                      <a:off x="0" y="0"/>
                      <a:ext cx="3009758" cy="408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0F7" w:rsidRPr="005F70F7" w:rsidRDefault="005F70F7" w:rsidP="00D8706D">
      <w:pPr>
        <w:jc w:val="both"/>
        <w:rPr>
          <w:b/>
          <w:bCs/>
          <w:lang w:val="en-US"/>
        </w:rPr>
      </w:pPr>
    </w:p>
    <w:p w:rsidR="00772085" w:rsidRPr="006944C8" w:rsidRDefault="00A21B24" w:rsidP="00D8706D">
      <w:pPr>
        <w:jc w:val="both"/>
        <w:rPr>
          <w:lang w:val="en-US"/>
        </w:rPr>
      </w:pPr>
      <w:r w:rsidRPr="006944C8">
        <w:rPr>
          <w:lang w:val="en-US"/>
        </w:rPr>
        <w:t xml:space="preserve">Following practices </w:t>
      </w:r>
      <w:r w:rsidR="006D40A8" w:rsidRPr="006944C8">
        <w:rPr>
          <w:lang w:val="en-US"/>
        </w:rPr>
        <w:t>will</w:t>
      </w:r>
      <w:r w:rsidRPr="006944C8">
        <w:rPr>
          <w:lang w:val="en-US"/>
        </w:rPr>
        <w:t xml:space="preserve"> be followed in conducting the </w:t>
      </w:r>
      <w:r w:rsidR="00716751">
        <w:rPr>
          <w:lang w:val="en-US"/>
        </w:rPr>
        <w:t>rice</w:t>
      </w:r>
      <w:r w:rsidRPr="006944C8">
        <w:rPr>
          <w:lang w:val="en-US"/>
        </w:rPr>
        <w:t xml:space="preserve">bean </w:t>
      </w:r>
      <w:r w:rsidR="00C40C1B" w:rsidRPr="006944C8">
        <w:rPr>
          <w:lang w:val="en-US"/>
        </w:rPr>
        <w:t xml:space="preserve">characterization </w:t>
      </w:r>
      <w:r w:rsidR="006D40A8" w:rsidRPr="006944C8">
        <w:rPr>
          <w:lang w:val="en-US"/>
        </w:rPr>
        <w:t>experiment.</w:t>
      </w:r>
    </w:p>
    <w:p w:rsidR="00AD6F32" w:rsidRPr="00AD6F32" w:rsidRDefault="00D8706D" w:rsidP="00186A55">
      <w:pPr>
        <w:pStyle w:val="ListParagraph"/>
        <w:numPr>
          <w:ilvl w:val="0"/>
          <w:numId w:val="1"/>
        </w:numPr>
        <w:ind w:left="426" w:hanging="426"/>
        <w:jc w:val="both"/>
        <w:rPr>
          <w:color w:val="auto"/>
          <w:lang w:val="en-US"/>
        </w:rPr>
      </w:pPr>
      <w:r w:rsidRPr="00AD6F32">
        <w:rPr>
          <w:b/>
          <w:bCs/>
          <w:lang w:val="en-US"/>
        </w:rPr>
        <w:t xml:space="preserve">Climatic </w:t>
      </w:r>
      <w:r w:rsidR="004A7EEC" w:rsidRPr="00AD6F32">
        <w:rPr>
          <w:b/>
          <w:bCs/>
          <w:lang w:val="en-US"/>
        </w:rPr>
        <w:t xml:space="preserve">and soil </w:t>
      </w:r>
      <w:r w:rsidRPr="00AD6F32">
        <w:rPr>
          <w:b/>
          <w:bCs/>
          <w:lang w:val="en-US"/>
        </w:rPr>
        <w:t>requirement</w:t>
      </w:r>
      <w:r w:rsidR="00390757" w:rsidRPr="00AD6F32">
        <w:rPr>
          <w:b/>
          <w:bCs/>
          <w:lang w:val="en-US"/>
        </w:rPr>
        <w:t>:</w:t>
      </w:r>
      <w:r w:rsidR="00390757" w:rsidRPr="00AD6F32">
        <w:rPr>
          <w:lang w:val="en-US"/>
        </w:rPr>
        <w:t xml:space="preserve"> </w:t>
      </w:r>
      <w:r w:rsidR="00B66CB6" w:rsidRPr="00AD6F32">
        <w:rPr>
          <w:lang w:val="en-US"/>
        </w:rPr>
        <w:t xml:space="preserve">The crop </w:t>
      </w:r>
      <w:r w:rsidR="00180C7C" w:rsidRPr="00AD6F32">
        <w:rPr>
          <w:lang w:val="en-US"/>
        </w:rPr>
        <w:t>Ricebean is known for its diverse distribution and range of adaptation from humid subtropical to warm and cool temperate climate</w:t>
      </w:r>
      <w:r w:rsidR="00B66CB6" w:rsidRPr="00AD6F32">
        <w:rPr>
          <w:lang w:val="en-US"/>
        </w:rPr>
        <w:t xml:space="preserve">. </w:t>
      </w:r>
      <w:r w:rsidR="00256CB7" w:rsidRPr="00AD6F32">
        <w:rPr>
          <w:lang w:val="en-US"/>
        </w:rPr>
        <w:t xml:space="preserve">The crop requires </w:t>
      </w:r>
      <w:r w:rsidR="00903932" w:rsidRPr="00AD6F32">
        <w:rPr>
          <w:lang w:val="en-US"/>
        </w:rPr>
        <w:t xml:space="preserve">average temperature of </w:t>
      </w:r>
      <w:r w:rsidR="00256CB7" w:rsidRPr="00AD6F32">
        <w:rPr>
          <w:lang w:val="en-US"/>
        </w:rPr>
        <w:t>18</w:t>
      </w:r>
      <w:r w:rsidR="00390757" w:rsidRPr="00AD6F32">
        <w:rPr>
          <w:lang w:val="en-US"/>
        </w:rPr>
        <w:t>-3</w:t>
      </w:r>
      <w:r w:rsidR="00903932" w:rsidRPr="00AD6F32">
        <w:rPr>
          <w:lang w:val="en-US"/>
        </w:rPr>
        <w:t>0</w:t>
      </w:r>
      <w:r w:rsidR="00390757" w:rsidRPr="00AD6F32">
        <w:rPr>
          <w:lang w:val="en-US"/>
        </w:rPr>
        <w:t xml:space="preserve">° C </w:t>
      </w:r>
      <w:r w:rsidR="00256CB7" w:rsidRPr="00AD6F32">
        <w:rPr>
          <w:lang w:val="en-US"/>
        </w:rPr>
        <w:t>temperature</w:t>
      </w:r>
      <w:r w:rsidR="00903932" w:rsidRPr="00AD6F32">
        <w:rPr>
          <w:lang w:val="en-US"/>
        </w:rPr>
        <w:t xml:space="preserve"> for better growth</w:t>
      </w:r>
      <w:r w:rsidR="00256CB7" w:rsidRPr="00AD6F32">
        <w:rPr>
          <w:lang w:val="en-US"/>
        </w:rPr>
        <w:t xml:space="preserve">. During its sowing time it needs around 30-35° C. And </w:t>
      </w:r>
      <w:r w:rsidR="00B66CB6" w:rsidRPr="00AD6F32">
        <w:rPr>
          <w:lang w:val="en-US"/>
        </w:rPr>
        <w:t xml:space="preserve">well distributed </w:t>
      </w:r>
      <w:r w:rsidR="00390757" w:rsidRPr="00AD6F32">
        <w:rPr>
          <w:lang w:val="en-US"/>
        </w:rPr>
        <w:t>rainfall of 80-1</w:t>
      </w:r>
      <w:r w:rsidR="00256CB7" w:rsidRPr="00AD6F32">
        <w:rPr>
          <w:lang w:val="en-US"/>
        </w:rPr>
        <w:t>5</w:t>
      </w:r>
      <w:r w:rsidR="00390757" w:rsidRPr="00AD6F32">
        <w:rPr>
          <w:lang w:val="en-US"/>
        </w:rPr>
        <w:t xml:space="preserve">0 cm </w:t>
      </w:r>
      <w:r w:rsidR="00B66CB6" w:rsidRPr="00AD6F32">
        <w:rPr>
          <w:lang w:val="en-US"/>
        </w:rPr>
        <w:t>during</w:t>
      </w:r>
      <w:r w:rsidR="00390757" w:rsidRPr="00AD6F32">
        <w:rPr>
          <w:lang w:val="en-US"/>
        </w:rPr>
        <w:t xml:space="preserve"> the growing period is enough.</w:t>
      </w:r>
      <w:r w:rsidR="00B66CB6" w:rsidRPr="00AD6F32">
        <w:rPr>
          <w:lang w:val="en-US"/>
        </w:rPr>
        <w:t xml:space="preserve"> Well drained loamy to sandy loam soils </w:t>
      </w:r>
      <w:r w:rsidR="00AD6F32" w:rsidRPr="00AD6F32">
        <w:rPr>
          <w:lang w:val="en-US"/>
        </w:rPr>
        <w:t>with moderate fertility are the best</w:t>
      </w:r>
      <w:r w:rsidR="00B66CB6" w:rsidRPr="00AD6F32">
        <w:rPr>
          <w:lang w:val="en-US"/>
        </w:rPr>
        <w:t xml:space="preserve">. </w:t>
      </w:r>
      <w:proofErr w:type="spellStart"/>
      <w:r w:rsidR="00AD6F32" w:rsidRPr="00AD6F32">
        <w:rPr>
          <w:lang w:val="en-US"/>
        </w:rPr>
        <w:t>Ricebean</w:t>
      </w:r>
      <w:proofErr w:type="spellEnd"/>
      <w:r w:rsidR="0089744F" w:rsidRPr="00AD6F32">
        <w:rPr>
          <w:lang w:val="en-US"/>
        </w:rPr>
        <w:t xml:space="preserve"> is highly sensitive</w:t>
      </w:r>
      <w:r w:rsidR="00AD6F32" w:rsidRPr="00AD6F32">
        <w:rPr>
          <w:lang w:val="en-US"/>
        </w:rPr>
        <w:t xml:space="preserve"> to salinity and water logging.</w:t>
      </w:r>
    </w:p>
    <w:p w:rsidR="00AD6F32" w:rsidRPr="00AD6F32" w:rsidRDefault="00AD6F32" w:rsidP="00AD6F32">
      <w:pPr>
        <w:pStyle w:val="ListParagraph"/>
        <w:ind w:left="426"/>
        <w:jc w:val="both"/>
        <w:rPr>
          <w:color w:val="auto"/>
          <w:lang w:val="en-US"/>
        </w:rPr>
      </w:pPr>
    </w:p>
    <w:p w:rsidR="00186A55" w:rsidRPr="00AD6F32" w:rsidRDefault="00772085" w:rsidP="00186A55">
      <w:pPr>
        <w:pStyle w:val="ListParagraph"/>
        <w:numPr>
          <w:ilvl w:val="0"/>
          <w:numId w:val="1"/>
        </w:numPr>
        <w:ind w:left="426" w:hanging="426"/>
        <w:jc w:val="both"/>
        <w:rPr>
          <w:color w:val="auto"/>
          <w:lang w:val="en-US"/>
        </w:rPr>
      </w:pPr>
      <w:r w:rsidRPr="00AD6F32">
        <w:rPr>
          <w:b/>
          <w:bCs/>
          <w:lang w:val="en-US"/>
        </w:rPr>
        <w:t>Seed treatment</w:t>
      </w:r>
      <w:r w:rsidR="00B66CB6" w:rsidRPr="00AD6F32">
        <w:rPr>
          <w:b/>
          <w:bCs/>
          <w:lang w:val="en-US"/>
        </w:rPr>
        <w:t xml:space="preserve">: </w:t>
      </w:r>
      <w:r w:rsidR="0074688D" w:rsidRPr="00AD6F32">
        <w:rPr>
          <w:color w:val="auto"/>
          <w:lang w:val="en-US"/>
        </w:rPr>
        <w:t xml:space="preserve">Treat  the  seeds  with  </w:t>
      </w:r>
      <w:r w:rsidR="00BA22DA" w:rsidRPr="00AD6F32">
        <w:rPr>
          <w:color w:val="auto"/>
          <w:lang w:val="en-US"/>
        </w:rPr>
        <w:t>Thiamethoxam 75</w:t>
      </w:r>
      <w:r w:rsidR="00FF11EB" w:rsidRPr="00AD6F32">
        <w:rPr>
          <w:color w:val="auto"/>
          <w:lang w:val="en-US"/>
        </w:rPr>
        <w:t xml:space="preserve"> </w:t>
      </w:r>
      <w:r w:rsidR="00BA22DA" w:rsidRPr="00AD6F32">
        <w:rPr>
          <w:color w:val="auto"/>
          <w:lang w:val="en-US"/>
        </w:rPr>
        <w:t xml:space="preserve">WS (Cruiser) @ 4g/kg + </w:t>
      </w:r>
      <w:r w:rsidR="0074688D" w:rsidRPr="00AD6F32">
        <w:rPr>
          <w:color w:val="auto"/>
          <w:lang w:val="en-US"/>
        </w:rPr>
        <w:t xml:space="preserve">Carbendazim  </w:t>
      </w:r>
      <w:r w:rsidR="00BA22DA" w:rsidRPr="00AD6F32">
        <w:rPr>
          <w:color w:val="auto"/>
          <w:lang w:val="en-US"/>
        </w:rPr>
        <w:t xml:space="preserve">@ 1g/kg </w:t>
      </w:r>
      <w:r w:rsidR="0074688D" w:rsidRPr="00AD6F32">
        <w:rPr>
          <w:color w:val="auto"/>
          <w:lang w:val="en-US"/>
        </w:rPr>
        <w:t xml:space="preserve">+  Thiram  @  </w:t>
      </w:r>
      <w:r w:rsidR="00BA22DA" w:rsidRPr="00AD6F32">
        <w:rPr>
          <w:color w:val="auto"/>
          <w:lang w:val="en-US"/>
        </w:rPr>
        <w:t>1</w:t>
      </w:r>
      <w:r w:rsidR="0074688D" w:rsidRPr="00AD6F32">
        <w:rPr>
          <w:color w:val="auto"/>
          <w:lang w:val="en-US"/>
        </w:rPr>
        <w:t xml:space="preserve">  g/kg  of  seed  </w:t>
      </w:r>
      <w:r w:rsidR="00BA22DA" w:rsidRPr="00AD6F32">
        <w:rPr>
          <w:color w:val="auto"/>
          <w:lang w:val="en-US"/>
        </w:rPr>
        <w:t xml:space="preserve">1 to </w:t>
      </w:r>
      <w:r w:rsidR="00FF11EB" w:rsidRPr="00AD6F32">
        <w:rPr>
          <w:color w:val="auto"/>
          <w:lang w:val="en-US"/>
        </w:rPr>
        <w:t>10</w:t>
      </w:r>
      <w:r w:rsidR="0074688D" w:rsidRPr="00AD6F32">
        <w:rPr>
          <w:color w:val="auto"/>
          <w:lang w:val="en-US"/>
        </w:rPr>
        <w:t xml:space="preserve">  </w:t>
      </w:r>
      <w:r w:rsidR="00BA22DA" w:rsidRPr="00AD6F32">
        <w:rPr>
          <w:color w:val="auto"/>
          <w:lang w:val="en-US"/>
        </w:rPr>
        <w:t>days</w:t>
      </w:r>
      <w:r w:rsidR="0074688D" w:rsidRPr="00AD6F32">
        <w:rPr>
          <w:color w:val="auto"/>
          <w:lang w:val="en-US"/>
        </w:rPr>
        <w:t xml:space="preserve">  before  sowing</w:t>
      </w:r>
      <w:r w:rsidR="00BA22DA" w:rsidRPr="00AD6F32">
        <w:rPr>
          <w:color w:val="auto"/>
          <w:lang w:val="en-US"/>
        </w:rPr>
        <w:t>.</w:t>
      </w:r>
      <w:r w:rsidR="0074688D" w:rsidRPr="00AD6F32">
        <w:rPr>
          <w:color w:val="auto"/>
          <w:lang w:val="en-US"/>
        </w:rPr>
        <w:t xml:space="preserve">  </w:t>
      </w:r>
      <w:r w:rsidR="00BA22DA" w:rsidRPr="00AD6F32">
        <w:rPr>
          <w:color w:val="auto"/>
          <w:lang w:val="en-US"/>
        </w:rPr>
        <w:t xml:space="preserve">The </w:t>
      </w:r>
      <w:r w:rsidR="00BA22DA" w:rsidRPr="00AD6F32">
        <w:rPr>
          <w:color w:val="auto"/>
          <w:lang w:val="en-US"/>
        </w:rPr>
        <w:lastRenderedPageBreak/>
        <w:t>required seed quantity (200-300 seeds/acc.) may be put in Petri dish and estimated quantity of chemicals along</w:t>
      </w:r>
      <w:r w:rsidR="00FF11EB" w:rsidRPr="00AD6F32">
        <w:rPr>
          <w:color w:val="auto"/>
          <w:lang w:val="en-US"/>
        </w:rPr>
        <w:t xml:space="preserve"> </w:t>
      </w:r>
      <w:r w:rsidR="00BA22DA" w:rsidRPr="00AD6F32">
        <w:rPr>
          <w:color w:val="auto"/>
          <w:lang w:val="en-US"/>
        </w:rPr>
        <w:t xml:space="preserve">with adhesive compound may </w:t>
      </w:r>
      <w:r w:rsidR="00FF11EB" w:rsidRPr="00AD6F32">
        <w:rPr>
          <w:color w:val="auto"/>
          <w:lang w:val="en-US"/>
        </w:rPr>
        <w:t>be mixed together. After overnight drying seed should be transferred to the respective envelop.</w:t>
      </w:r>
    </w:p>
    <w:p w:rsidR="00FF11EB" w:rsidRPr="006944C8" w:rsidRDefault="00FF11EB" w:rsidP="00FF11EB">
      <w:pPr>
        <w:pStyle w:val="ListParagraph"/>
        <w:rPr>
          <w:lang w:val="en-US"/>
        </w:rPr>
      </w:pPr>
    </w:p>
    <w:p w:rsidR="0089744F" w:rsidRPr="006944C8" w:rsidRDefault="00772085" w:rsidP="00D8706D">
      <w:pPr>
        <w:pStyle w:val="ListParagraph"/>
        <w:numPr>
          <w:ilvl w:val="0"/>
          <w:numId w:val="1"/>
        </w:numPr>
        <w:ind w:left="426" w:hanging="426"/>
        <w:jc w:val="both"/>
        <w:rPr>
          <w:b/>
          <w:bCs/>
          <w:lang w:val="en-US"/>
        </w:rPr>
      </w:pPr>
      <w:r w:rsidRPr="006944C8">
        <w:rPr>
          <w:b/>
          <w:bCs/>
          <w:lang w:val="en-US"/>
        </w:rPr>
        <w:t>Field preparation</w:t>
      </w:r>
      <w:r w:rsidR="0089405C" w:rsidRPr="006944C8">
        <w:rPr>
          <w:b/>
          <w:bCs/>
          <w:lang w:val="en-US"/>
        </w:rPr>
        <w:t>:</w:t>
      </w:r>
      <w:r w:rsidR="0089744F" w:rsidRPr="006944C8">
        <w:rPr>
          <w:b/>
          <w:bCs/>
          <w:lang w:val="en-US"/>
        </w:rPr>
        <w:t xml:space="preserve"> </w:t>
      </w:r>
    </w:p>
    <w:p w:rsidR="00BC13BF" w:rsidRPr="006944C8" w:rsidRDefault="0089744F" w:rsidP="00D8706D">
      <w:pPr>
        <w:pStyle w:val="ListParagraph"/>
        <w:ind w:left="426"/>
        <w:jc w:val="both"/>
        <w:rPr>
          <w:lang w:val="en-US"/>
        </w:rPr>
      </w:pPr>
      <w:r w:rsidRPr="006944C8">
        <w:rPr>
          <w:lang w:val="en-US"/>
        </w:rPr>
        <w:t xml:space="preserve">Field should have very good drainage to avoid flooding during heavy monsoon rains. </w:t>
      </w:r>
    </w:p>
    <w:p w:rsidR="0089744F" w:rsidRPr="006944C8" w:rsidRDefault="0089744F" w:rsidP="00D8706D">
      <w:pPr>
        <w:pStyle w:val="ListParagraph"/>
        <w:ind w:left="426"/>
        <w:jc w:val="both"/>
        <w:rPr>
          <w:lang w:val="en-US"/>
        </w:rPr>
      </w:pPr>
    </w:p>
    <w:p w:rsidR="0089405C" w:rsidRPr="006944C8" w:rsidRDefault="0089405C" w:rsidP="00D8706D">
      <w:pPr>
        <w:pStyle w:val="ListParagraph"/>
        <w:ind w:left="426"/>
        <w:jc w:val="both"/>
        <w:rPr>
          <w:lang w:val="en-US"/>
        </w:rPr>
      </w:pPr>
      <w:r w:rsidRPr="006944C8">
        <w:rPr>
          <w:lang w:val="en-US"/>
        </w:rPr>
        <w:t xml:space="preserve">FYM and or compost </w:t>
      </w:r>
      <w:r w:rsidR="0089744F" w:rsidRPr="006944C8">
        <w:rPr>
          <w:lang w:val="en-US"/>
        </w:rPr>
        <w:t>(@</w:t>
      </w:r>
      <w:r w:rsidR="00AD6F32">
        <w:rPr>
          <w:lang w:val="en-US"/>
        </w:rPr>
        <w:t>5</w:t>
      </w:r>
      <w:r w:rsidR="0089744F" w:rsidRPr="006944C8">
        <w:rPr>
          <w:lang w:val="en-US"/>
        </w:rPr>
        <w:t>-</w:t>
      </w:r>
      <w:r w:rsidR="00AD6F32">
        <w:rPr>
          <w:lang w:val="en-US"/>
        </w:rPr>
        <w:t>8</w:t>
      </w:r>
      <w:r w:rsidR="0089744F" w:rsidRPr="006944C8">
        <w:rPr>
          <w:lang w:val="en-US"/>
        </w:rPr>
        <w:t xml:space="preserve"> </w:t>
      </w:r>
      <w:proofErr w:type="spellStart"/>
      <w:r w:rsidR="0089744F" w:rsidRPr="006944C8">
        <w:rPr>
          <w:lang w:val="en-US"/>
        </w:rPr>
        <w:t>tonns</w:t>
      </w:r>
      <w:proofErr w:type="spellEnd"/>
      <w:r w:rsidR="0089744F" w:rsidRPr="006944C8">
        <w:rPr>
          <w:lang w:val="en-US"/>
        </w:rPr>
        <w:t xml:space="preserve">/ha) </w:t>
      </w:r>
      <w:r w:rsidRPr="006944C8">
        <w:rPr>
          <w:lang w:val="en-US"/>
        </w:rPr>
        <w:t>should be applied in the field as pe</w:t>
      </w:r>
      <w:r w:rsidR="00D8706D" w:rsidRPr="006944C8">
        <w:rPr>
          <w:lang w:val="en-US"/>
        </w:rPr>
        <w:t>r the requirement of the field just before the ploughing of the field.</w:t>
      </w:r>
    </w:p>
    <w:p w:rsidR="0074688D" w:rsidRPr="006944C8" w:rsidRDefault="0074688D" w:rsidP="0074688D">
      <w:pPr>
        <w:pStyle w:val="ListParagraph"/>
        <w:ind w:left="426"/>
        <w:jc w:val="both"/>
        <w:rPr>
          <w:lang w:val="en-US"/>
        </w:rPr>
      </w:pPr>
    </w:p>
    <w:p w:rsidR="0074688D" w:rsidRPr="006944C8" w:rsidRDefault="0074688D" w:rsidP="0074688D">
      <w:pPr>
        <w:pStyle w:val="ListParagraph"/>
        <w:ind w:left="426"/>
        <w:jc w:val="both"/>
        <w:rPr>
          <w:lang w:val="en-US"/>
        </w:rPr>
      </w:pPr>
      <w:r w:rsidRPr="006944C8">
        <w:rPr>
          <w:lang w:val="en-US"/>
        </w:rPr>
        <w:t>Apply fertilizers as basal @ 25 kg N + 50 kg P2O5 + 25 kg K2O + 20 kg Sulphur/ha</w:t>
      </w:r>
      <w:r w:rsidR="006F4312" w:rsidRPr="006944C8">
        <w:rPr>
          <w:lang w:val="en-US"/>
        </w:rPr>
        <w:t>.</w:t>
      </w:r>
    </w:p>
    <w:p w:rsidR="006F4312" w:rsidRPr="006944C8" w:rsidRDefault="006F4312" w:rsidP="0074688D">
      <w:pPr>
        <w:pStyle w:val="ListParagraph"/>
        <w:ind w:left="426"/>
        <w:jc w:val="both"/>
        <w:rPr>
          <w:lang w:val="en-US"/>
        </w:rPr>
      </w:pPr>
    </w:p>
    <w:p w:rsidR="00772085" w:rsidRPr="006944C8" w:rsidRDefault="00772085" w:rsidP="00D8706D">
      <w:pPr>
        <w:pStyle w:val="ListParagraph"/>
        <w:ind w:left="426"/>
        <w:jc w:val="both"/>
        <w:rPr>
          <w:lang w:val="en-US"/>
        </w:rPr>
      </w:pPr>
      <w:r w:rsidRPr="006944C8">
        <w:rPr>
          <w:lang w:val="en-US"/>
        </w:rPr>
        <w:t>Field should be given termite treatment (</w:t>
      </w:r>
      <w:r w:rsidR="00BC13BF" w:rsidRPr="006944C8">
        <w:rPr>
          <w:lang w:val="en-US"/>
        </w:rPr>
        <w:t>Chlorpyrifos 20 EC @ 1.</w:t>
      </w:r>
      <w:r w:rsidR="00060304" w:rsidRPr="006944C8">
        <w:rPr>
          <w:lang w:val="en-US"/>
        </w:rPr>
        <w:t>25</w:t>
      </w:r>
      <w:r w:rsidR="00BC13BF" w:rsidRPr="006944C8">
        <w:rPr>
          <w:lang w:val="en-US"/>
        </w:rPr>
        <w:t xml:space="preserve"> kg </w:t>
      </w:r>
      <w:proofErr w:type="spellStart"/>
      <w:r w:rsidR="00BC13BF" w:rsidRPr="006944C8">
        <w:rPr>
          <w:lang w:val="en-US"/>
        </w:rPr>
        <w:t>ai</w:t>
      </w:r>
      <w:proofErr w:type="spellEnd"/>
      <w:r w:rsidR="00BC13BF" w:rsidRPr="006944C8">
        <w:rPr>
          <w:lang w:val="en-US"/>
        </w:rPr>
        <w:t>/ha).</w:t>
      </w:r>
    </w:p>
    <w:p w:rsidR="0089744F" w:rsidRPr="006944C8" w:rsidRDefault="0089744F" w:rsidP="00D8706D">
      <w:pPr>
        <w:pStyle w:val="ListParagraph"/>
        <w:ind w:left="426"/>
        <w:jc w:val="both"/>
        <w:rPr>
          <w:lang w:val="en-US"/>
        </w:rPr>
      </w:pPr>
    </w:p>
    <w:p w:rsidR="00BC13BF" w:rsidRPr="006944C8" w:rsidRDefault="00C26528" w:rsidP="00D8706D">
      <w:pPr>
        <w:pStyle w:val="ListParagraph"/>
        <w:ind w:left="426"/>
        <w:jc w:val="both"/>
        <w:rPr>
          <w:lang w:val="en-US"/>
        </w:rPr>
      </w:pPr>
      <w:r w:rsidRPr="006944C8">
        <w:rPr>
          <w:lang w:val="en-US"/>
        </w:rPr>
        <w:t>P</w:t>
      </w:r>
      <w:r w:rsidR="00060304" w:rsidRPr="006944C8">
        <w:rPr>
          <w:lang w:val="en-US"/>
        </w:rPr>
        <w:t>re-emergence he</w:t>
      </w:r>
      <w:r w:rsidR="00BC13BF" w:rsidRPr="006944C8">
        <w:rPr>
          <w:lang w:val="en-US"/>
        </w:rPr>
        <w:t xml:space="preserve">rbicide </w:t>
      </w:r>
      <w:r w:rsidR="00060304" w:rsidRPr="006944C8">
        <w:rPr>
          <w:lang w:val="en-US"/>
        </w:rPr>
        <w:t>should be applied to control weeds in the field</w:t>
      </w:r>
      <w:r w:rsidRPr="006944C8">
        <w:rPr>
          <w:lang w:val="en-US"/>
        </w:rPr>
        <w:t xml:space="preserve"> within 24 hrs of sowing</w:t>
      </w:r>
      <w:r w:rsidR="00060304" w:rsidRPr="006944C8">
        <w:rPr>
          <w:lang w:val="en-US"/>
        </w:rPr>
        <w:t xml:space="preserve">. </w:t>
      </w:r>
      <w:r w:rsidR="0089405C" w:rsidRPr="006944C8">
        <w:rPr>
          <w:lang w:val="en-US"/>
        </w:rPr>
        <w:t xml:space="preserve">A dilution of </w:t>
      </w:r>
      <w:r w:rsidRPr="006944C8">
        <w:t>Pendimethalin 30%</w:t>
      </w:r>
      <w:r w:rsidR="008B5CC1">
        <w:t xml:space="preserve"> </w:t>
      </w:r>
      <w:r w:rsidRPr="006944C8">
        <w:t>EC</w:t>
      </w:r>
      <w:r w:rsidR="00060304" w:rsidRPr="006944C8">
        <w:rPr>
          <w:lang w:val="en-US"/>
        </w:rPr>
        <w:t xml:space="preserve"> </w:t>
      </w:r>
      <w:r w:rsidRPr="006944C8">
        <w:rPr>
          <w:lang w:val="en-US"/>
        </w:rPr>
        <w:t>@ 3.0-</w:t>
      </w:r>
      <w:r w:rsidR="00CE5FCD" w:rsidRPr="006944C8">
        <w:rPr>
          <w:lang w:val="en-US"/>
        </w:rPr>
        <w:t>4</w:t>
      </w:r>
      <w:r w:rsidRPr="006944C8">
        <w:rPr>
          <w:lang w:val="en-US"/>
        </w:rPr>
        <w:t xml:space="preserve">.0 </w:t>
      </w:r>
      <w:proofErr w:type="spellStart"/>
      <w:r w:rsidRPr="006944C8">
        <w:rPr>
          <w:lang w:val="en-US"/>
        </w:rPr>
        <w:t>ltr</w:t>
      </w:r>
      <w:proofErr w:type="spellEnd"/>
      <w:r w:rsidRPr="006944C8">
        <w:rPr>
          <w:lang w:val="en-US"/>
        </w:rPr>
        <w:t xml:space="preserve"> in 500-700 </w:t>
      </w:r>
      <w:proofErr w:type="spellStart"/>
      <w:r w:rsidRPr="006944C8">
        <w:rPr>
          <w:lang w:val="en-US"/>
        </w:rPr>
        <w:t>ltr</w:t>
      </w:r>
      <w:proofErr w:type="spellEnd"/>
      <w:r w:rsidRPr="006944C8">
        <w:rPr>
          <w:lang w:val="en-US"/>
        </w:rPr>
        <w:t xml:space="preserve"> water</w:t>
      </w:r>
      <w:r w:rsidR="0089405C" w:rsidRPr="006944C8">
        <w:rPr>
          <w:lang w:val="en-US"/>
        </w:rPr>
        <w:t xml:space="preserve"> will be enough for one hectare land.</w:t>
      </w:r>
    </w:p>
    <w:p w:rsidR="00186A55" w:rsidRPr="006944C8" w:rsidRDefault="00186A55" w:rsidP="00D8706D">
      <w:pPr>
        <w:pStyle w:val="ListParagraph"/>
        <w:ind w:left="426"/>
        <w:jc w:val="both"/>
        <w:rPr>
          <w:lang w:val="en-US"/>
        </w:rPr>
      </w:pPr>
    </w:p>
    <w:p w:rsidR="00033AAF" w:rsidRPr="006944C8" w:rsidRDefault="00033AAF" w:rsidP="00D8706D">
      <w:pPr>
        <w:pStyle w:val="ListParagraph"/>
        <w:numPr>
          <w:ilvl w:val="0"/>
          <w:numId w:val="1"/>
        </w:numPr>
        <w:ind w:left="426" w:hanging="426"/>
        <w:jc w:val="both"/>
        <w:rPr>
          <w:lang w:val="en-US"/>
        </w:rPr>
      </w:pPr>
      <w:r w:rsidRPr="006944C8">
        <w:rPr>
          <w:b/>
          <w:bCs/>
          <w:lang w:val="en-US"/>
        </w:rPr>
        <w:t>Sowing</w:t>
      </w:r>
      <w:r w:rsidR="004A7EEC" w:rsidRPr="006944C8">
        <w:rPr>
          <w:b/>
          <w:bCs/>
          <w:lang w:val="en-US"/>
        </w:rPr>
        <w:t>:</w:t>
      </w:r>
      <w:r w:rsidR="004A7EEC" w:rsidRPr="006944C8">
        <w:rPr>
          <w:lang w:val="en-US"/>
        </w:rPr>
        <w:t xml:space="preserve"> In North Indian climatic conditions </w:t>
      </w:r>
      <w:r w:rsidR="00AD6F32">
        <w:rPr>
          <w:lang w:val="en-US"/>
        </w:rPr>
        <w:t xml:space="preserve">rice </w:t>
      </w:r>
      <w:r w:rsidR="004A7EEC" w:rsidRPr="006944C8">
        <w:rPr>
          <w:lang w:val="en-US"/>
        </w:rPr>
        <w:t>bean germplasm must be sown within 1</w:t>
      </w:r>
      <w:r w:rsidR="004A7EEC" w:rsidRPr="006944C8">
        <w:rPr>
          <w:vertAlign w:val="superscript"/>
          <w:lang w:val="en-US"/>
        </w:rPr>
        <w:t>st</w:t>
      </w:r>
      <w:r w:rsidR="004A7EEC" w:rsidRPr="006944C8">
        <w:rPr>
          <w:lang w:val="en-US"/>
        </w:rPr>
        <w:t xml:space="preserve"> to 2</w:t>
      </w:r>
      <w:r w:rsidR="004A7EEC" w:rsidRPr="006944C8">
        <w:rPr>
          <w:vertAlign w:val="superscript"/>
          <w:lang w:val="en-US"/>
        </w:rPr>
        <w:t>nd</w:t>
      </w:r>
      <w:r w:rsidR="004A7EEC" w:rsidRPr="006944C8">
        <w:rPr>
          <w:lang w:val="en-US"/>
        </w:rPr>
        <w:t xml:space="preserve"> week of July to get proper expression of germplasm.</w:t>
      </w:r>
      <w:r w:rsidR="00134124" w:rsidRPr="006944C8">
        <w:rPr>
          <w:lang w:val="en-US"/>
        </w:rPr>
        <w:t xml:space="preserve"> Row to row spacing</w:t>
      </w:r>
      <w:r w:rsidR="00186A55" w:rsidRPr="006944C8">
        <w:rPr>
          <w:lang w:val="en-US"/>
        </w:rPr>
        <w:t xml:space="preserve"> should be kept 45 cm and plant to plant spacing should be kept 10 cm. each accession should be sown in paired row. A gap of a row (45cm) should be given between two </w:t>
      </w:r>
      <w:r w:rsidR="008767A8" w:rsidRPr="006944C8">
        <w:rPr>
          <w:lang w:val="en-US"/>
        </w:rPr>
        <w:t>accessions</w:t>
      </w:r>
      <w:r w:rsidR="00186A55" w:rsidRPr="006944C8">
        <w:rPr>
          <w:lang w:val="en-US"/>
        </w:rPr>
        <w:t xml:space="preserve"> to avoid mechanical contamination.</w:t>
      </w:r>
    </w:p>
    <w:p w:rsidR="00186A55" w:rsidRPr="006944C8" w:rsidRDefault="00186A55" w:rsidP="00186A55">
      <w:pPr>
        <w:pStyle w:val="ListParagraph"/>
        <w:ind w:left="426"/>
        <w:jc w:val="both"/>
        <w:rPr>
          <w:lang w:val="en-US"/>
        </w:rPr>
      </w:pPr>
    </w:p>
    <w:p w:rsidR="0074688D" w:rsidRPr="006944C8" w:rsidRDefault="0074688D" w:rsidP="00D8706D">
      <w:pPr>
        <w:pStyle w:val="ListParagraph"/>
        <w:numPr>
          <w:ilvl w:val="0"/>
          <w:numId w:val="1"/>
        </w:numPr>
        <w:ind w:left="426" w:hanging="426"/>
        <w:jc w:val="both"/>
        <w:rPr>
          <w:lang w:val="en-US"/>
        </w:rPr>
      </w:pPr>
      <w:r w:rsidRPr="006944C8">
        <w:rPr>
          <w:b/>
          <w:bCs/>
          <w:lang w:val="en-US"/>
        </w:rPr>
        <w:t>Irrigation:</w:t>
      </w:r>
      <w:r w:rsidRPr="006944C8">
        <w:rPr>
          <w:lang w:val="en-US"/>
        </w:rPr>
        <w:t xml:space="preserve"> </w:t>
      </w:r>
      <w:r w:rsidR="00AD6F32">
        <w:rPr>
          <w:lang w:val="en-US"/>
        </w:rPr>
        <w:t>The crop is drought tolerant</w:t>
      </w:r>
      <w:r w:rsidR="00DD143F">
        <w:rPr>
          <w:lang w:val="en-US"/>
        </w:rPr>
        <w:t>, so monsoon rains are enough. In case of long gap of monsoon rains, one or two irrigations may be required in Delhi conditions.</w:t>
      </w:r>
    </w:p>
    <w:p w:rsidR="00186A55" w:rsidRPr="006944C8" w:rsidRDefault="00186A55" w:rsidP="00186A55">
      <w:pPr>
        <w:pStyle w:val="ListParagraph"/>
        <w:ind w:left="426"/>
        <w:jc w:val="both"/>
        <w:rPr>
          <w:lang w:val="en-US"/>
        </w:rPr>
      </w:pPr>
    </w:p>
    <w:p w:rsidR="00186A55" w:rsidRDefault="00D8706D" w:rsidP="00186A55">
      <w:pPr>
        <w:pStyle w:val="ListParagraph"/>
        <w:numPr>
          <w:ilvl w:val="0"/>
          <w:numId w:val="1"/>
        </w:numPr>
        <w:ind w:left="426" w:hanging="426"/>
        <w:jc w:val="both"/>
        <w:rPr>
          <w:lang w:val="en-US"/>
        </w:rPr>
      </w:pPr>
      <w:r w:rsidRPr="006944C8">
        <w:rPr>
          <w:b/>
          <w:bCs/>
          <w:lang w:val="en-US"/>
        </w:rPr>
        <w:t>Insect/disease control:</w:t>
      </w:r>
      <w:r w:rsidRPr="006944C8">
        <w:rPr>
          <w:lang w:val="en-US"/>
        </w:rPr>
        <w:t xml:space="preserve"> </w:t>
      </w:r>
      <w:r w:rsidR="00B77275" w:rsidRPr="006944C8">
        <w:rPr>
          <w:lang w:val="en-US"/>
        </w:rPr>
        <w:t>During flowering stage, if b</w:t>
      </w:r>
      <w:r w:rsidR="00B576B9" w:rsidRPr="006944C8">
        <w:rPr>
          <w:lang w:val="en-US"/>
        </w:rPr>
        <w:t>lister</w:t>
      </w:r>
      <w:r w:rsidR="00B77275" w:rsidRPr="006944C8">
        <w:rPr>
          <w:lang w:val="en-US"/>
        </w:rPr>
        <w:t xml:space="preserve"> beetle</w:t>
      </w:r>
      <w:r w:rsidR="00B576B9" w:rsidRPr="006944C8">
        <w:rPr>
          <w:lang w:val="en-US"/>
        </w:rPr>
        <w:t xml:space="preserve"> (</w:t>
      </w:r>
      <w:proofErr w:type="spellStart"/>
      <w:r w:rsidR="00B576B9" w:rsidRPr="006944C8">
        <w:rPr>
          <w:i/>
          <w:iCs/>
          <w:lang w:val="en-US"/>
        </w:rPr>
        <w:t>Mylabris</w:t>
      </w:r>
      <w:proofErr w:type="spellEnd"/>
      <w:r w:rsidR="00B576B9" w:rsidRPr="006944C8">
        <w:rPr>
          <w:i/>
          <w:iCs/>
          <w:lang w:val="en-US"/>
        </w:rPr>
        <w:t xml:space="preserve"> </w:t>
      </w:r>
      <w:proofErr w:type="spellStart"/>
      <w:r w:rsidR="00B576B9" w:rsidRPr="006944C8">
        <w:rPr>
          <w:i/>
          <w:iCs/>
          <w:lang w:val="en-US"/>
        </w:rPr>
        <w:t>pustulata</w:t>
      </w:r>
      <w:proofErr w:type="spellEnd"/>
      <w:r w:rsidR="00B576B9" w:rsidRPr="006944C8">
        <w:rPr>
          <w:lang w:val="en-US"/>
        </w:rPr>
        <w:t>)</w:t>
      </w:r>
      <w:r w:rsidR="00B77275" w:rsidRPr="006944C8">
        <w:rPr>
          <w:lang w:val="en-US"/>
        </w:rPr>
        <w:t xml:space="preserve"> appears in the field, </w:t>
      </w:r>
      <w:r w:rsidR="00B576B9" w:rsidRPr="006944C8">
        <w:rPr>
          <w:lang w:val="en-US"/>
        </w:rPr>
        <w:t xml:space="preserve">application of </w:t>
      </w:r>
      <w:proofErr w:type="spellStart"/>
      <w:r w:rsidR="008C2D5D" w:rsidRPr="006944C8">
        <w:rPr>
          <w:lang w:val="en-US"/>
        </w:rPr>
        <w:t>Decis</w:t>
      </w:r>
      <w:proofErr w:type="spellEnd"/>
      <w:r w:rsidR="008C2D5D" w:rsidRPr="006944C8">
        <w:rPr>
          <w:lang w:val="en-US"/>
        </w:rPr>
        <w:t xml:space="preserve"> (</w:t>
      </w:r>
      <w:r w:rsidR="008C2D5D" w:rsidRPr="006944C8">
        <w:t xml:space="preserve">Deltamethrin 2.8 EC (2.8% w/w) </w:t>
      </w:r>
      <w:r w:rsidR="00B576B9" w:rsidRPr="006944C8">
        <w:t>is very effective</w:t>
      </w:r>
      <w:r w:rsidR="008C2D5D" w:rsidRPr="006944C8">
        <w:t>.</w:t>
      </w:r>
      <w:r w:rsidR="00B576B9" w:rsidRPr="006944C8">
        <w:t xml:space="preserve"> </w:t>
      </w:r>
      <w:r w:rsidR="00134124" w:rsidRPr="006944C8">
        <w:t xml:space="preserve">If any sign of </w:t>
      </w:r>
      <w:r w:rsidR="00B576B9" w:rsidRPr="006944C8">
        <w:t>spotted pod borer (</w:t>
      </w:r>
      <w:proofErr w:type="spellStart"/>
      <w:r w:rsidR="00B576B9" w:rsidRPr="006944C8">
        <w:rPr>
          <w:i/>
          <w:iCs/>
        </w:rPr>
        <w:t>Maruca</w:t>
      </w:r>
      <w:proofErr w:type="spellEnd"/>
      <w:r w:rsidR="00B576B9" w:rsidRPr="006944C8">
        <w:rPr>
          <w:i/>
          <w:iCs/>
        </w:rPr>
        <w:t xml:space="preserve"> </w:t>
      </w:r>
      <w:proofErr w:type="spellStart"/>
      <w:r w:rsidR="00B576B9" w:rsidRPr="006944C8">
        <w:rPr>
          <w:i/>
          <w:iCs/>
        </w:rPr>
        <w:t>testulalis</w:t>
      </w:r>
      <w:proofErr w:type="spellEnd"/>
      <w:r w:rsidR="00B576B9" w:rsidRPr="006944C8">
        <w:t>)</w:t>
      </w:r>
      <w:r w:rsidR="00134124" w:rsidRPr="006944C8">
        <w:t xml:space="preserve"> is seen in the field</w:t>
      </w:r>
      <w:r w:rsidR="00B576B9" w:rsidRPr="006944C8">
        <w:t xml:space="preserve">, </w:t>
      </w:r>
      <w:r w:rsidR="00134124" w:rsidRPr="006944C8">
        <w:t xml:space="preserve">immediate spray of Indoxacarb (Avant) or </w:t>
      </w:r>
      <w:proofErr w:type="spellStart"/>
      <w:r w:rsidR="00134124" w:rsidRPr="006944C8">
        <w:t>Spinosad</w:t>
      </w:r>
      <w:proofErr w:type="spellEnd"/>
      <w:r w:rsidR="00134124" w:rsidRPr="006944C8">
        <w:t xml:space="preserve"> (</w:t>
      </w:r>
      <w:r w:rsidR="00134124" w:rsidRPr="006944C8">
        <w:rPr>
          <w:lang w:val="en-US"/>
        </w:rPr>
        <w:t xml:space="preserve">Tracer®) or </w:t>
      </w:r>
      <w:proofErr w:type="spellStart"/>
      <w:r w:rsidR="00134124" w:rsidRPr="006944C8">
        <w:rPr>
          <w:lang w:val="en-US"/>
        </w:rPr>
        <w:t>Dicholorovas</w:t>
      </w:r>
      <w:proofErr w:type="spellEnd"/>
      <w:r w:rsidR="00134124" w:rsidRPr="006944C8">
        <w:rPr>
          <w:lang w:val="en-US"/>
        </w:rPr>
        <w:t xml:space="preserve"> </w:t>
      </w:r>
      <w:r w:rsidR="0052659A">
        <w:rPr>
          <w:lang w:val="en-US"/>
        </w:rPr>
        <w:t xml:space="preserve">or </w:t>
      </w:r>
      <w:proofErr w:type="spellStart"/>
      <w:r w:rsidR="0052659A" w:rsidRPr="0052659A">
        <w:rPr>
          <w:lang w:val="en-US"/>
        </w:rPr>
        <w:t>Ekalux</w:t>
      </w:r>
      <w:proofErr w:type="spellEnd"/>
      <w:r w:rsidR="0052659A" w:rsidRPr="0052659A">
        <w:rPr>
          <w:lang w:val="en-US"/>
        </w:rPr>
        <w:t xml:space="preserve"> 25 EC@2</w:t>
      </w:r>
      <w:r w:rsidR="0052659A">
        <w:rPr>
          <w:lang w:val="en-US"/>
        </w:rPr>
        <w:t xml:space="preserve">ml/ </w:t>
      </w:r>
      <w:proofErr w:type="spellStart"/>
      <w:r w:rsidR="0052659A" w:rsidRPr="0052659A">
        <w:rPr>
          <w:lang w:val="en-US"/>
        </w:rPr>
        <w:t>ltr</w:t>
      </w:r>
      <w:proofErr w:type="spellEnd"/>
      <w:r w:rsidR="0052659A" w:rsidRPr="0052659A">
        <w:rPr>
          <w:lang w:val="en-US"/>
        </w:rPr>
        <w:t xml:space="preserve"> water or </w:t>
      </w:r>
      <w:proofErr w:type="spellStart"/>
      <w:r w:rsidR="0052659A" w:rsidRPr="0052659A">
        <w:rPr>
          <w:lang w:val="en-US"/>
        </w:rPr>
        <w:t>Nuvan</w:t>
      </w:r>
      <w:proofErr w:type="spellEnd"/>
      <w:r w:rsidR="0052659A" w:rsidRPr="0052659A">
        <w:rPr>
          <w:lang w:val="en-US"/>
        </w:rPr>
        <w:t xml:space="preserve"> 100 @2</w:t>
      </w:r>
      <w:r w:rsidR="0052659A">
        <w:rPr>
          <w:lang w:val="en-US"/>
        </w:rPr>
        <w:t xml:space="preserve">ml/ l water </w:t>
      </w:r>
      <w:r w:rsidR="00134124" w:rsidRPr="006944C8">
        <w:rPr>
          <w:lang w:val="en-US"/>
        </w:rPr>
        <w:t>should be done.</w:t>
      </w:r>
    </w:p>
    <w:p w:rsidR="0052659A" w:rsidRPr="0052659A" w:rsidRDefault="0052659A" w:rsidP="0052659A">
      <w:pPr>
        <w:pStyle w:val="ListParagraph"/>
        <w:rPr>
          <w:lang w:val="en-US"/>
        </w:rPr>
      </w:pPr>
    </w:p>
    <w:p w:rsidR="00033AAF" w:rsidRDefault="00134124" w:rsidP="00D8706D">
      <w:pPr>
        <w:pStyle w:val="ListParagraph"/>
        <w:numPr>
          <w:ilvl w:val="0"/>
          <w:numId w:val="1"/>
        </w:numPr>
        <w:ind w:left="426" w:hanging="426"/>
        <w:jc w:val="both"/>
        <w:rPr>
          <w:lang w:val="en-US"/>
        </w:rPr>
      </w:pPr>
      <w:r w:rsidRPr="006944C8">
        <w:rPr>
          <w:b/>
          <w:bCs/>
          <w:lang w:val="en-US"/>
        </w:rPr>
        <w:t>W</w:t>
      </w:r>
      <w:r w:rsidR="00033AAF" w:rsidRPr="006944C8">
        <w:rPr>
          <w:b/>
          <w:bCs/>
          <w:lang w:val="en-US"/>
        </w:rPr>
        <w:t>eeding</w:t>
      </w:r>
      <w:r w:rsidR="00B15870" w:rsidRPr="006944C8">
        <w:rPr>
          <w:b/>
          <w:bCs/>
          <w:lang w:val="en-US"/>
        </w:rPr>
        <w:t xml:space="preserve"> and</w:t>
      </w:r>
      <w:r w:rsidRPr="006944C8">
        <w:rPr>
          <w:b/>
          <w:bCs/>
          <w:lang w:val="en-US"/>
        </w:rPr>
        <w:t xml:space="preserve"> thinning:</w:t>
      </w:r>
      <w:r w:rsidRPr="006944C8">
        <w:rPr>
          <w:lang w:val="en-US"/>
        </w:rPr>
        <w:t xml:space="preserve"> </w:t>
      </w:r>
      <w:r w:rsidR="00C13E75" w:rsidRPr="006944C8">
        <w:rPr>
          <w:lang w:val="en-US"/>
        </w:rPr>
        <w:t>Regular weeding should be done. Thinning should be done within 10-15 days of sowing during first weeding. Hoeing should be done after each rain/irrigation till the pod formation sta</w:t>
      </w:r>
      <w:r w:rsidR="00B15870" w:rsidRPr="006944C8">
        <w:rPr>
          <w:lang w:val="en-US"/>
        </w:rPr>
        <w:t>ge</w:t>
      </w:r>
      <w:r w:rsidR="00C644E2" w:rsidRPr="006944C8">
        <w:rPr>
          <w:lang w:val="en-US"/>
        </w:rPr>
        <w:t xml:space="preserve"> from the first flower flush</w:t>
      </w:r>
      <w:r w:rsidR="00B15870" w:rsidRPr="006944C8">
        <w:rPr>
          <w:lang w:val="en-US"/>
        </w:rPr>
        <w:t xml:space="preserve"> is over</w:t>
      </w:r>
      <w:r w:rsidR="00C13E75" w:rsidRPr="006944C8">
        <w:rPr>
          <w:lang w:val="en-US"/>
        </w:rPr>
        <w:t xml:space="preserve"> in majority of the accessions.</w:t>
      </w:r>
    </w:p>
    <w:p w:rsidR="00DD143F" w:rsidRPr="00DD143F" w:rsidRDefault="00DD143F" w:rsidP="00DD143F">
      <w:pPr>
        <w:pStyle w:val="ListParagraph"/>
        <w:rPr>
          <w:lang w:val="en-US"/>
        </w:rPr>
      </w:pPr>
    </w:p>
    <w:p w:rsidR="00DD143F" w:rsidRPr="006944C8" w:rsidRDefault="00DD143F" w:rsidP="00D8706D">
      <w:pPr>
        <w:pStyle w:val="ListParagraph"/>
        <w:numPr>
          <w:ilvl w:val="0"/>
          <w:numId w:val="1"/>
        </w:numPr>
        <w:ind w:left="426" w:hanging="426"/>
        <w:jc w:val="both"/>
        <w:rPr>
          <w:lang w:val="en-US"/>
        </w:rPr>
      </w:pPr>
      <w:r w:rsidRPr="00DD143F">
        <w:rPr>
          <w:b/>
          <w:bCs/>
          <w:lang w:val="en-US"/>
        </w:rPr>
        <w:t>Trailing of accessions:</w:t>
      </w:r>
      <w:r>
        <w:rPr>
          <w:lang w:val="en-US"/>
        </w:rPr>
        <w:t xml:space="preserve"> This activity has to be done after 30 days of crop growth after thinning and weeding is done.</w:t>
      </w:r>
    </w:p>
    <w:p w:rsidR="00212B1D" w:rsidRPr="006944C8" w:rsidRDefault="00212B1D" w:rsidP="00212B1D">
      <w:pPr>
        <w:pStyle w:val="ListParagraph"/>
        <w:ind w:left="426"/>
        <w:jc w:val="both"/>
        <w:rPr>
          <w:lang w:val="en-US"/>
        </w:rPr>
      </w:pPr>
    </w:p>
    <w:p w:rsidR="00033AAF" w:rsidRPr="006944C8" w:rsidRDefault="00B94A05" w:rsidP="00D8706D">
      <w:pPr>
        <w:pStyle w:val="ListParagraph"/>
        <w:numPr>
          <w:ilvl w:val="0"/>
          <w:numId w:val="1"/>
        </w:numPr>
        <w:ind w:left="426" w:hanging="426"/>
        <w:jc w:val="both"/>
        <w:rPr>
          <w:lang w:val="en-US"/>
        </w:rPr>
      </w:pPr>
      <w:r w:rsidRPr="006944C8">
        <w:rPr>
          <w:b/>
          <w:bCs/>
          <w:lang w:val="en-US"/>
        </w:rPr>
        <w:lastRenderedPageBreak/>
        <w:t xml:space="preserve">Field lay out and </w:t>
      </w:r>
      <w:r w:rsidR="00C13E75" w:rsidRPr="006944C8">
        <w:rPr>
          <w:b/>
          <w:bCs/>
          <w:lang w:val="en-US"/>
        </w:rPr>
        <w:t xml:space="preserve">Experimental </w:t>
      </w:r>
      <w:r w:rsidR="00033AAF" w:rsidRPr="006944C8">
        <w:rPr>
          <w:b/>
          <w:bCs/>
          <w:lang w:val="en-US"/>
        </w:rPr>
        <w:t>Design</w:t>
      </w:r>
      <w:r w:rsidR="00B66CB6" w:rsidRPr="006944C8">
        <w:rPr>
          <w:b/>
          <w:bCs/>
          <w:lang w:val="en-US"/>
        </w:rPr>
        <w:t>:</w:t>
      </w:r>
      <w:r w:rsidR="00B66CB6" w:rsidRPr="006944C8">
        <w:rPr>
          <w:lang w:val="en-US"/>
        </w:rPr>
        <w:t xml:space="preserve"> </w:t>
      </w:r>
      <w:r w:rsidR="00C13E75" w:rsidRPr="006944C8">
        <w:rPr>
          <w:lang w:val="en-US"/>
        </w:rPr>
        <w:t xml:space="preserve">Augmented Block Design (ABD) will be followed in which representative mungbean checks will be repeated in each block. </w:t>
      </w:r>
      <w:r w:rsidR="00A21B24" w:rsidRPr="006944C8">
        <w:rPr>
          <w:lang w:val="en-US"/>
        </w:rPr>
        <w:t xml:space="preserve">Entire field should be divided in to homogenous blocks of equal size. </w:t>
      </w:r>
      <w:r w:rsidRPr="006944C8">
        <w:rPr>
          <w:lang w:val="en-US"/>
        </w:rPr>
        <w:t xml:space="preserve">No checks should be on border. </w:t>
      </w:r>
      <w:r w:rsidR="00C13E75" w:rsidRPr="006944C8">
        <w:rPr>
          <w:lang w:val="en-US"/>
        </w:rPr>
        <w:t>Block size will be decided based on the dimension of the field.</w:t>
      </w:r>
      <w:r w:rsidRPr="006944C8">
        <w:rPr>
          <w:lang w:val="en-US"/>
        </w:rPr>
        <w:t xml:space="preserve"> Sowing should be as</w:t>
      </w:r>
      <w:r w:rsidR="00954B46" w:rsidRPr="006944C8">
        <w:rPr>
          <w:lang w:val="en-US"/>
        </w:rPr>
        <w:t xml:space="preserve"> below:</w:t>
      </w:r>
      <w:r w:rsidRPr="006944C8">
        <w:rPr>
          <w:lang w:val="en-US"/>
        </w:rPr>
        <w:t xml:space="preserve"> </w:t>
      </w:r>
    </w:p>
    <w:tbl>
      <w:tblPr>
        <w:tblW w:w="2938" w:type="pct"/>
        <w:jc w:val="center"/>
        <w:tblLook w:val="04A0" w:firstRow="1" w:lastRow="0" w:firstColumn="1" w:lastColumn="0" w:noHBand="0" w:noVBand="1"/>
      </w:tblPr>
      <w:tblGrid>
        <w:gridCol w:w="1212"/>
        <w:gridCol w:w="630"/>
        <w:gridCol w:w="629"/>
        <w:gridCol w:w="629"/>
        <w:gridCol w:w="629"/>
        <w:gridCol w:w="629"/>
        <w:gridCol w:w="629"/>
        <w:gridCol w:w="623"/>
      </w:tblGrid>
      <w:tr w:rsidR="00954B46" w:rsidRPr="006944C8" w:rsidTr="006944C8">
        <w:trPr>
          <w:trHeight w:val="437"/>
          <w:jc w:val="center"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Bed No.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3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4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5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6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7</w:t>
            </w:r>
          </w:p>
        </w:tc>
      </w:tr>
      <w:tr w:rsidR="00954B46" w:rsidRPr="006944C8" w:rsidTr="006944C8">
        <w:trPr>
          <w:trHeight w:val="437"/>
          <w:jc w:val="center"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Sr. No.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100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954B46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101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200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201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300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301</w:t>
            </w:r>
          </w:p>
        </w:tc>
      </w:tr>
      <w:tr w:rsidR="00954B46" w:rsidRPr="006944C8" w:rsidTr="006944C8">
        <w:trPr>
          <w:trHeight w:val="470"/>
          <w:jc w:val="center"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noProof/>
                <w:color w:val="000000"/>
                <w:lang w:eastAsia="en-IN" w:bidi="hi-IN"/>
              </w:rPr>
            </w:pPr>
          </w:p>
        </w:tc>
        <w:tc>
          <w:tcPr>
            <w:tcW w:w="56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noProof/>
                <w:color w:val="000000"/>
                <w:lang w:eastAsia="en-IN" w:bidi="hi-IN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1270</wp:posOffset>
                      </wp:positionV>
                      <wp:extent cx="200025" cy="561975"/>
                      <wp:effectExtent l="254000" t="0" r="79375" b="0"/>
                      <wp:wrapNone/>
                      <wp:docPr id="22" name="Right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0025" cy="561975"/>
                              </a:xfrm>
                              <a:prstGeom prst="right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86F321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1" o:spid="_x0000_s1026" type="#_x0000_t13" style="position:absolute;margin-left:3.4pt;margin-top:.1pt;width:15.75pt;height:44.25pt;rotation: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" adj="10800" filled="f" strokecolor="#243f60 [1604]" strokeweight="2pt"/>
                  </w:pict>
                </mc:Fallback>
              </mc:AlternateConten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noProof/>
                <w:color w:val="000000"/>
                <w:lang w:eastAsia="en-IN" w:bidi="hi-I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97790</wp:posOffset>
                      </wp:positionV>
                      <wp:extent cx="190500" cy="561975"/>
                      <wp:effectExtent l="279400" t="0" r="88900" b="0"/>
                      <wp:wrapNone/>
                      <wp:docPr id="21" name="Right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90500" cy="561975"/>
                              </a:xfrm>
                              <a:prstGeom prst="right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7CAD60" id="Right Arrow 20" o:spid="_x0000_s1026" type="#_x0000_t13" style="position:absolute;margin-left:3.15pt;margin-top:7.7pt;width:15pt;height:44.25pt;rotation:-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" adj="10800" filled="f" strokecolor="#243f60 [1604]" strokeweight="2pt"/>
                  </w:pict>
                </mc:Fallback>
              </mc:AlternateContent>
            </w:r>
            <w:r w:rsidRPr="006944C8">
              <w:rPr>
                <w:rFonts w:eastAsia="Times New Roman"/>
                <w:color w:val="000000"/>
                <w:lang w:eastAsia="en-IN" w:bidi="hi-IN"/>
              </w:rPr>
              <w:t> 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noProof/>
                <w:color w:val="000000"/>
                <w:lang w:eastAsia="en-IN" w:bidi="hi-IN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97790</wp:posOffset>
                      </wp:positionV>
                      <wp:extent cx="200025" cy="561975"/>
                      <wp:effectExtent l="254000" t="0" r="79375" b="0"/>
                      <wp:wrapNone/>
                      <wp:docPr id="4" name="Right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0025" cy="561975"/>
                              </a:xfrm>
                              <a:prstGeom prst="right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6E1207" id="Right Arrow 21" o:spid="_x0000_s1026" type="#_x0000_t13" style="position:absolute;margin-left:-.85pt;margin-top:7.7pt;width:15.75pt;height:44.25pt;rotation:9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" adj="10800" filled="f" strokecolor="#243f60 [1604]" strokeweight="2pt"/>
                  </w:pict>
                </mc:Fallback>
              </mc:AlternateConten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noProof/>
                <w:color w:val="000000"/>
                <w:lang w:eastAsia="en-IN" w:bidi="hi-I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69215</wp:posOffset>
                      </wp:positionV>
                      <wp:extent cx="190500" cy="561975"/>
                      <wp:effectExtent l="279400" t="0" r="88900" b="0"/>
                      <wp:wrapNone/>
                      <wp:docPr id="5" name="Right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90500" cy="561975"/>
                              </a:xfrm>
                              <a:prstGeom prst="right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446027" id="Right Arrow 20" o:spid="_x0000_s1026" type="#_x0000_t13" style="position:absolute;margin-left:-.6pt;margin-top:5.45pt;width:15pt;height:44.25pt;rotation:-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" adj="10800" filled="f" strokecolor="#243f60 [1604]" strokeweight="2pt"/>
                  </w:pict>
                </mc:Fallback>
              </mc:AlternateContent>
            </w:r>
            <w:r w:rsidRPr="006944C8">
              <w:rPr>
                <w:rFonts w:eastAsia="Times New Roman"/>
                <w:color w:val="000000"/>
                <w:lang w:eastAsia="en-IN" w:bidi="hi-IN"/>
              </w:rPr>
              <w:t> 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noProof/>
                <w:color w:val="000000"/>
                <w:lang w:eastAsia="en-IN" w:bidi="hi-I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97790</wp:posOffset>
                      </wp:positionV>
                      <wp:extent cx="200025" cy="561975"/>
                      <wp:effectExtent l="254000" t="0" r="79375" b="0"/>
                      <wp:wrapNone/>
                      <wp:docPr id="7" name="Right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0025" cy="561975"/>
                              </a:xfrm>
                              <a:prstGeom prst="right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B4B94" id="Right Arrow 21" o:spid="_x0000_s1026" type="#_x0000_t13" style="position:absolute;margin-left:-.85pt;margin-top:7.7pt;width:15.75pt;height:44.25pt;rotation: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" adj="10800" filled="f" strokecolor="#243f60 [1604]" strokeweight="2pt"/>
                  </w:pict>
                </mc:Fallback>
              </mc:AlternateConten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noProof/>
                <w:color w:val="000000"/>
                <w:lang w:eastAsia="en-IN" w:bidi="hi-I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97790</wp:posOffset>
                      </wp:positionV>
                      <wp:extent cx="190500" cy="561975"/>
                      <wp:effectExtent l="279400" t="0" r="88900" b="0"/>
                      <wp:wrapNone/>
                      <wp:docPr id="8" name="Right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90500" cy="561975"/>
                              </a:xfrm>
                              <a:prstGeom prst="right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920690" id="Right Arrow 20" o:spid="_x0000_s1026" type="#_x0000_t13" style="position:absolute;margin-left:-.6pt;margin-top:7.7pt;width:15pt;height:44.25pt;rotation:-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" adj="10800" filled="f" strokecolor="#243f60 [1604]" strokeweight="2pt"/>
                  </w:pict>
                </mc:Fallback>
              </mc:AlternateContent>
            </w:r>
            <w:r w:rsidRPr="006944C8">
              <w:rPr>
                <w:rFonts w:eastAsia="Times New Roman"/>
                <w:color w:val="000000"/>
                <w:lang w:eastAsia="en-IN" w:bidi="hi-IN"/>
              </w:rPr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noProof/>
                <w:color w:val="000000"/>
                <w:lang w:eastAsia="en-IN" w:bidi="hi-I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97790</wp:posOffset>
                      </wp:positionV>
                      <wp:extent cx="200025" cy="561975"/>
                      <wp:effectExtent l="254000" t="0" r="79375" b="0"/>
                      <wp:wrapNone/>
                      <wp:docPr id="9" name="Right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0025" cy="561975"/>
                              </a:xfrm>
                              <a:prstGeom prst="right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26991E" id="Right Arrow 21" o:spid="_x0000_s1026" type="#_x0000_t13" style="position:absolute;margin-left:-2.35pt;margin-top:7.7pt;width:15.75pt;height:44.25pt;rotation:9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" adj="10800" filled="f" strokecolor="#243f60 [1604]" strokeweight="2pt"/>
                  </w:pict>
                </mc:Fallback>
              </mc:AlternateContent>
            </w:r>
          </w:p>
        </w:tc>
      </w:tr>
      <w:tr w:rsidR="00954B46" w:rsidRPr="006944C8" w:rsidTr="006944C8">
        <w:trPr>
          <w:trHeight w:val="437"/>
          <w:jc w:val="center"/>
        </w:trPr>
        <w:tc>
          <w:tcPr>
            <w:tcW w:w="10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</w:tr>
      <w:tr w:rsidR="00954B46" w:rsidRPr="006944C8" w:rsidTr="006944C8">
        <w:trPr>
          <w:trHeight w:val="133"/>
          <w:jc w:val="center"/>
        </w:trPr>
        <w:tc>
          <w:tcPr>
            <w:tcW w:w="10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</w:tr>
      <w:tr w:rsidR="00954B46" w:rsidRPr="006944C8" w:rsidTr="006944C8">
        <w:trPr>
          <w:trHeight w:val="80"/>
          <w:jc w:val="center"/>
        </w:trPr>
        <w:tc>
          <w:tcPr>
            <w:tcW w:w="10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</w:p>
        </w:tc>
      </w:tr>
      <w:tr w:rsidR="00954B46" w:rsidRPr="006944C8" w:rsidTr="006944C8">
        <w:trPr>
          <w:trHeight w:val="437"/>
          <w:jc w:val="center"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Sr. No.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50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51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954B46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150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954B46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151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4B46" w:rsidRPr="006944C8" w:rsidRDefault="00954B46" w:rsidP="00954B46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250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251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B46" w:rsidRPr="006944C8" w:rsidRDefault="00954B46" w:rsidP="00BE2A91">
            <w:pPr>
              <w:spacing w:after="0" w:line="240" w:lineRule="auto"/>
              <w:rPr>
                <w:rFonts w:eastAsia="Times New Roman"/>
                <w:color w:val="000000"/>
                <w:lang w:eastAsia="en-IN" w:bidi="hi-IN"/>
              </w:rPr>
            </w:pPr>
            <w:r w:rsidRPr="006944C8">
              <w:rPr>
                <w:rFonts w:eastAsia="Times New Roman"/>
                <w:color w:val="000000"/>
                <w:lang w:eastAsia="en-IN" w:bidi="hi-IN"/>
              </w:rPr>
              <w:t>350</w:t>
            </w:r>
          </w:p>
        </w:tc>
      </w:tr>
    </w:tbl>
    <w:p w:rsidR="00792DA0" w:rsidRDefault="00792DA0" w:rsidP="00792DA0">
      <w:pPr>
        <w:pStyle w:val="Default"/>
        <w:rPr>
          <w:b/>
          <w:bCs/>
          <w:lang w:val="en-US"/>
        </w:rPr>
      </w:pPr>
    </w:p>
    <w:p w:rsidR="00792DA0" w:rsidRDefault="00792DA0" w:rsidP="00792DA0">
      <w:pPr>
        <w:pStyle w:val="Default"/>
        <w:rPr>
          <w:sz w:val="23"/>
          <w:szCs w:val="23"/>
        </w:rPr>
      </w:pPr>
      <w:r w:rsidRPr="00792DA0">
        <w:rPr>
          <w:b/>
          <w:bCs/>
          <w:lang w:val="en-US"/>
        </w:rPr>
        <w:t>Checks:</w:t>
      </w:r>
      <w:r>
        <w:rPr>
          <w:lang w:val="en-US"/>
        </w:rPr>
        <w:t xml:space="preserve"> </w:t>
      </w:r>
      <w:r>
        <w:rPr>
          <w:sz w:val="23"/>
          <w:szCs w:val="23"/>
        </w:rPr>
        <w:t xml:space="preserve">VRB-3, BRS-2, PRR-1, PRR-2 and RBL-6 </w:t>
      </w:r>
    </w:p>
    <w:p w:rsidR="00212B1D" w:rsidRPr="006944C8" w:rsidRDefault="006E0956" w:rsidP="00212B1D">
      <w:pPr>
        <w:pStyle w:val="ListParagraph"/>
        <w:ind w:left="426"/>
        <w:jc w:val="both"/>
        <w:rPr>
          <w:lang w:val="en-US"/>
        </w:rPr>
      </w:pPr>
      <w:r w:rsidRPr="006E0956">
        <w:rPr>
          <w:noProof/>
          <w:lang w:val="en-US"/>
        </w:rPr>
        <w:drawing>
          <wp:inline distT="0" distB="0" distL="0" distR="0">
            <wp:extent cx="4914900" cy="2571750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8" t="18873" r="188" b="25258"/>
                    <a:stretch/>
                  </pic:blipFill>
                  <pic:spPr>
                    <a:xfrm>
                      <a:off x="0" y="0"/>
                      <a:ext cx="4915954" cy="257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AF" w:rsidRPr="006944C8" w:rsidRDefault="00033AAF" w:rsidP="00D8706D">
      <w:pPr>
        <w:pStyle w:val="ListParagraph"/>
        <w:numPr>
          <w:ilvl w:val="0"/>
          <w:numId w:val="1"/>
        </w:numPr>
        <w:ind w:left="426" w:hanging="426"/>
        <w:jc w:val="both"/>
        <w:rPr>
          <w:lang w:val="en-US"/>
        </w:rPr>
      </w:pPr>
      <w:r w:rsidRPr="006944C8">
        <w:rPr>
          <w:b/>
          <w:bCs/>
          <w:lang w:val="en-US"/>
        </w:rPr>
        <w:t>Accessions labeling</w:t>
      </w:r>
      <w:r w:rsidR="00212B1D" w:rsidRPr="006944C8">
        <w:rPr>
          <w:b/>
          <w:bCs/>
          <w:lang w:val="en-US"/>
        </w:rPr>
        <w:t>:</w:t>
      </w:r>
      <w:r w:rsidR="00212B1D" w:rsidRPr="006944C8">
        <w:rPr>
          <w:lang w:val="en-US"/>
        </w:rPr>
        <w:t xml:space="preserve"> Each accession including checks must be labeled just after sowing. At least checks should be labeled while sowing itself. Serial number of germplasm should remain as given by the ICAR-NBPGR to avoid mislabeling and for ease of data and seed handling at Genebank, ICAR-NBPGR.</w:t>
      </w:r>
      <w:r w:rsidR="00910FF0" w:rsidRPr="006944C8">
        <w:rPr>
          <w:lang w:val="en-US"/>
        </w:rPr>
        <w:t xml:space="preserve"> Each label will have serial number, accession ID, S</w:t>
      </w:r>
      <w:r w:rsidR="0079718F" w:rsidRPr="006944C8">
        <w:rPr>
          <w:lang w:val="en-US"/>
        </w:rPr>
        <w:t xml:space="preserve">eason, </w:t>
      </w:r>
      <w:r w:rsidR="00910FF0" w:rsidRPr="006944C8">
        <w:rPr>
          <w:lang w:val="en-US"/>
        </w:rPr>
        <w:t xml:space="preserve">year, location (e.g. 125, IC23567, K-2019, </w:t>
      </w:r>
      <w:proofErr w:type="spellStart"/>
      <w:r w:rsidR="00504682" w:rsidRPr="006944C8">
        <w:rPr>
          <w:lang w:val="en-US"/>
        </w:rPr>
        <w:t>Badnapur</w:t>
      </w:r>
      <w:proofErr w:type="spellEnd"/>
      <w:r w:rsidR="00504682" w:rsidRPr="006944C8">
        <w:rPr>
          <w:lang w:val="en-US"/>
        </w:rPr>
        <w:t>).</w:t>
      </w:r>
      <w:r w:rsidR="0079718F" w:rsidRPr="006944C8">
        <w:rPr>
          <w:lang w:val="en-US"/>
        </w:rPr>
        <w:t xml:space="preserve"> Preferably checks should have different label colour.</w:t>
      </w:r>
      <w:r w:rsidR="00954B46" w:rsidRPr="006944C8">
        <w:rPr>
          <w:lang w:val="en-US"/>
        </w:rPr>
        <w:t xml:space="preserve"> Each check will be given serial number of its previous accession along with word check (e</w:t>
      </w:r>
      <w:r w:rsidR="0096358C" w:rsidRPr="006944C8">
        <w:rPr>
          <w:lang w:val="en-US"/>
        </w:rPr>
        <w:t xml:space="preserve">.g. 300Check, IPM 2-3, K-2019, </w:t>
      </w:r>
      <w:proofErr w:type="spellStart"/>
      <w:r w:rsidR="0096358C" w:rsidRPr="006944C8">
        <w:rPr>
          <w:lang w:val="en-US"/>
        </w:rPr>
        <w:t>B</w:t>
      </w:r>
      <w:r w:rsidR="00954B46" w:rsidRPr="006944C8">
        <w:rPr>
          <w:lang w:val="en-US"/>
        </w:rPr>
        <w:t>adnapur</w:t>
      </w:r>
      <w:proofErr w:type="spellEnd"/>
      <w:r w:rsidR="00954B46" w:rsidRPr="006944C8">
        <w:rPr>
          <w:lang w:val="en-US"/>
        </w:rPr>
        <w:t>).</w:t>
      </w:r>
    </w:p>
    <w:p w:rsidR="00212B1D" w:rsidRPr="006944C8" w:rsidRDefault="00212B1D" w:rsidP="00212B1D">
      <w:pPr>
        <w:pStyle w:val="ListParagraph"/>
        <w:ind w:left="426"/>
        <w:jc w:val="both"/>
        <w:rPr>
          <w:lang w:val="en-US"/>
        </w:rPr>
      </w:pPr>
    </w:p>
    <w:p w:rsidR="00033AAF" w:rsidRPr="006944C8" w:rsidRDefault="00033AAF" w:rsidP="00D8706D">
      <w:pPr>
        <w:pStyle w:val="ListParagraph"/>
        <w:numPr>
          <w:ilvl w:val="0"/>
          <w:numId w:val="1"/>
        </w:numPr>
        <w:ind w:left="426" w:hanging="426"/>
        <w:jc w:val="both"/>
        <w:rPr>
          <w:lang w:val="en-US"/>
        </w:rPr>
      </w:pPr>
      <w:r w:rsidRPr="006944C8">
        <w:rPr>
          <w:b/>
          <w:bCs/>
          <w:lang w:val="en-US"/>
        </w:rPr>
        <w:t>Data recording</w:t>
      </w:r>
      <w:r w:rsidR="00212B1D" w:rsidRPr="006944C8">
        <w:rPr>
          <w:b/>
          <w:bCs/>
          <w:lang w:val="en-US"/>
        </w:rPr>
        <w:t>:</w:t>
      </w:r>
      <w:r w:rsidR="00212B1D" w:rsidRPr="006944C8">
        <w:rPr>
          <w:lang w:val="en-US"/>
        </w:rPr>
        <w:t xml:space="preserve"> Each descriptor (which is given to you) should be recorded on right stage of the plant (which is mentioned in the descriptors list).</w:t>
      </w:r>
    </w:p>
    <w:p w:rsidR="002E6F64" w:rsidRPr="006944C8" w:rsidRDefault="002E6F64" w:rsidP="002E6F64">
      <w:pPr>
        <w:pStyle w:val="ListParagraph"/>
        <w:ind w:left="426"/>
        <w:jc w:val="both"/>
        <w:rPr>
          <w:lang w:val="en-US"/>
        </w:rPr>
      </w:pPr>
    </w:p>
    <w:p w:rsidR="002E6F64" w:rsidRPr="00734628" w:rsidRDefault="00033AAF" w:rsidP="002E6F64">
      <w:pPr>
        <w:pStyle w:val="ListParagraph"/>
        <w:numPr>
          <w:ilvl w:val="0"/>
          <w:numId w:val="1"/>
        </w:numPr>
        <w:ind w:left="426" w:hanging="426"/>
        <w:jc w:val="both"/>
        <w:rPr>
          <w:b/>
          <w:bCs/>
          <w:lang w:val="en-US"/>
        </w:rPr>
      </w:pPr>
      <w:r w:rsidRPr="00734628">
        <w:rPr>
          <w:b/>
          <w:bCs/>
          <w:lang w:val="en-US"/>
        </w:rPr>
        <w:t>Harvesting</w:t>
      </w:r>
      <w:r w:rsidR="00212B1D" w:rsidRPr="00734628">
        <w:rPr>
          <w:b/>
          <w:bCs/>
          <w:lang w:val="en-US"/>
        </w:rPr>
        <w:t xml:space="preserve">: </w:t>
      </w:r>
      <w:r w:rsidR="00AA2383" w:rsidRPr="00734628">
        <w:rPr>
          <w:lang w:val="en-US"/>
        </w:rPr>
        <w:t>Multiple</w:t>
      </w:r>
      <w:r w:rsidR="00AA2383" w:rsidRPr="00734628">
        <w:rPr>
          <w:b/>
          <w:bCs/>
          <w:lang w:val="en-US"/>
        </w:rPr>
        <w:t xml:space="preserve"> </w:t>
      </w:r>
      <w:r w:rsidR="00AA2383" w:rsidRPr="00734628">
        <w:rPr>
          <w:lang w:val="en-US"/>
        </w:rPr>
        <w:t xml:space="preserve">pod plucking has to be done in muslin clothe bags in accessions having asynchronous type of flowering period. </w:t>
      </w:r>
      <w:r w:rsidR="002E6F64" w:rsidRPr="00734628">
        <w:rPr>
          <w:lang w:val="en-US"/>
        </w:rPr>
        <w:t xml:space="preserve">For synchronous type accessions single harvesting is enough. </w:t>
      </w:r>
      <w:r w:rsidR="00AA2383" w:rsidRPr="00734628">
        <w:rPr>
          <w:lang w:val="en-US"/>
        </w:rPr>
        <w:t>Before harvesting all the field data should be complete</w:t>
      </w:r>
      <w:r w:rsidR="00C56499" w:rsidRPr="00734628">
        <w:rPr>
          <w:lang w:val="en-US"/>
        </w:rPr>
        <w:t>d</w:t>
      </w:r>
      <w:r w:rsidR="00AA2383" w:rsidRPr="00734628">
        <w:rPr>
          <w:lang w:val="en-US"/>
        </w:rPr>
        <w:t>. For</w:t>
      </w:r>
      <w:r w:rsidR="002E6F64" w:rsidRPr="00734628">
        <w:rPr>
          <w:lang w:val="en-US"/>
        </w:rPr>
        <w:t xml:space="preserve"> taking</w:t>
      </w:r>
      <w:r w:rsidR="00AA2383" w:rsidRPr="00734628">
        <w:rPr>
          <w:lang w:val="en-US"/>
        </w:rPr>
        <w:t xml:space="preserve"> </w:t>
      </w:r>
      <w:r w:rsidR="002E6F64" w:rsidRPr="00734628">
        <w:rPr>
          <w:lang w:val="en-US"/>
        </w:rPr>
        <w:lastRenderedPageBreak/>
        <w:t>‘</w:t>
      </w:r>
      <w:r w:rsidR="00734628" w:rsidRPr="00734628">
        <w:rPr>
          <w:lang w:val="en-US"/>
        </w:rPr>
        <w:t>yield/plant</w:t>
      </w:r>
      <w:r w:rsidR="002E6F64" w:rsidRPr="00734628">
        <w:rPr>
          <w:lang w:val="en-US"/>
        </w:rPr>
        <w:t>’</w:t>
      </w:r>
      <w:r w:rsidR="00AA2383" w:rsidRPr="00734628">
        <w:rPr>
          <w:lang w:val="en-US"/>
        </w:rPr>
        <w:t xml:space="preserve"> </w:t>
      </w:r>
      <w:r w:rsidR="00734628" w:rsidRPr="00734628">
        <w:rPr>
          <w:lang w:val="en-US"/>
        </w:rPr>
        <w:t>total plant in a</w:t>
      </w:r>
      <w:r w:rsidR="00734628">
        <w:rPr>
          <w:lang w:val="en-US"/>
        </w:rPr>
        <w:t>n</w:t>
      </w:r>
      <w:r w:rsidR="00734628" w:rsidRPr="00734628">
        <w:rPr>
          <w:lang w:val="en-US"/>
        </w:rPr>
        <w:t xml:space="preserve"> accession will be count and average yield will be taken (as separating individual plant becomes difficult task in rice </w:t>
      </w:r>
      <w:r w:rsidR="00734628">
        <w:rPr>
          <w:lang w:val="en-US"/>
        </w:rPr>
        <w:t>bean).</w:t>
      </w:r>
    </w:p>
    <w:p w:rsidR="00734628" w:rsidRPr="00734628" w:rsidRDefault="00734628" w:rsidP="00734628">
      <w:pPr>
        <w:pStyle w:val="ListParagraph"/>
        <w:rPr>
          <w:b/>
          <w:bCs/>
          <w:lang w:val="en-US"/>
        </w:rPr>
      </w:pPr>
    </w:p>
    <w:p w:rsidR="00A573A3" w:rsidRPr="006944C8" w:rsidRDefault="00033AAF" w:rsidP="00A573A3">
      <w:pPr>
        <w:pStyle w:val="ListParagraph"/>
        <w:numPr>
          <w:ilvl w:val="0"/>
          <w:numId w:val="1"/>
        </w:numPr>
        <w:ind w:left="426" w:hanging="426"/>
        <w:jc w:val="both"/>
        <w:rPr>
          <w:lang w:val="en-US"/>
        </w:rPr>
      </w:pPr>
      <w:r w:rsidRPr="006944C8">
        <w:rPr>
          <w:b/>
          <w:bCs/>
          <w:lang w:val="en-US"/>
        </w:rPr>
        <w:t>P</w:t>
      </w:r>
      <w:r w:rsidR="000310A9" w:rsidRPr="006944C8">
        <w:rPr>
          <w:b/>
          <w:bCs/>
          <w:lang w:val="en-US"/>
        </w:rPr>
        <w:t>ost</w:t>
      </w:r>
      <w:r w:rsidRPr="006944C8">
        <w:rPr>
          <w:b/>
          <w:bCs/>
          <w:lang w:val="en-US"/>
        </w:rPr>
        <w:t>harvest data recording</w:t>
      </w:r>
      <w:r w:rsidR="002E6F64" w:rsidRPr="006944C8">
        <w:rPr>
          <w:b/>
          <w:bCs/>
          <w:lang w:val="en-US"/>
        </w:rPr>
        <w:t>:</w:t>
      </w:r>
      <w:r w:rsidR="002E6F64" w:rsidRPr="006944C8">
        <w:rPr>
          <w:lang w:val="en-US"/>
        </w:rPr>
        <w:t xml:space="preserve"> </w:t>
      </w:r>
      <w:r w:rsidR="000310A9" w:rsidRPr="006944C8">
        <w:rPr>
          <w:lang w:val="en-US"/>
        </w:rPr>
        <w:t xml:space="preserve">seed from </w:t>
      </w:r>
      <w:r w:rsidR="002E6F64" w:rsidRPr="006944C8">
        <w:rPr>
          <w:lang w:val="en-US"/>
        </w:rPr>
        <w:t>a single pant representing major phenotype of the accession should be harvested separately</w:t>
      </w:r>
      <w:r w:rsidR="000310A9" w:rsidRPr="006944C8">
        <w:rPr>
          <w:lang w:val="en-US"/>
        </w:rPr>
        <w:t xml:space="preserve"> in envelops</w:t>
      </w:r>
      <w:r w:rsidR="002E6F64" w:rsidRPr="006944C8">
        <w:rPr>
          <w:lang w:val="en-US"/>
        </w:rPr>
        <w:t xml:space="preserve"> and </w:t>
      </w:r>
      <w:r w:rsidR="000310A9" w:rsidRPr="006944C8">
        <w:rPr>
          <w:lang w:val="en-US"/>
        </w:rPr>
        <w:t>post</w:t>
      </w:r>
      <w:r w:rsidR="00377AC5" w:rsidRPr="006944C8">
        <w:rPr>
          <w:lang w:val="en-US"/>
        </w:rPr>
        <w:t>harvest data like 100 seed weight, seed luster, seed</w:t>
      </w:r>
      <w:r w:rsidR="006507C8" w:rsidRPr="006944C8">
        <w:rPr>
          <w:lang w:val="en-US"/>
        </w:rPr>
        <w:t xml:space="preserve"> shape and other seed morphomet</w:t>
      </w:r>
      <w:r w:rsidR="00377AC5" w:rsidRPr="006944C8">
        <w:rPr>
          <w:lang w:val="en-US"/>
        </w:rPr>
        <w:t>r</w:t>
      </w:r>
      <w:r w:rsidR="006507C8" w:rsidRPr="006944C8">
        <w:rPr>
          <w:lang w:val="en-US"/>
        </w:rPr>
        <w:t>i</w:t>
      </w:r>
      <w:r w:rsidR="00377AC5" w:rsidRPr="006944C8">
        <w:rPr>
          <w:lang w:val="en-US"/>
        </w:rPr>
        <w:t xml:space="preserve">c data will be done from the same </w:t>
      </w:r>
      <w:r w:rsidR="000310A9" w:rsidRPr="006944C8">
        <w:rPr>
          <w:lang w:val="en-US"/>
        </w:rPr>
        <w:t>seed</w:t>
      </w:r>
      <w:r w:rsidR="00377AC5" w:rsidRPr="006944C8">
        <w:rPr>
          <w:lang w:val="en-US"/>
        </w:rPr>
        <w:t>.</w:t>
      </w:r>
    </w:p>
    <w:p w:rsidR="00A573A3" w:rsidRPr="006944C8" w:rsidRDefault="00A573A3" w:rsidP="00A573A3">
      <w:pPr>
        <w:pStyle w:val="ListParagraph"/>
        <w:rPr>
          <w:lang w:val="en-US"/>
        </w:rPr>
      </w:pPr>
    </w:p>
    <w:p w:rsidR="00033AAF" w:rsidRPr="006944C8" w:rsidRDefault="00377AC5" w:rsidP="00D8706D">
      <w:pPr>
        <w:pStyle w:val="ListParagraph"/>
        <w:numPr>
          <w:ilvl w:val="0"/>
          <w:numId w:val="1"/>
        </w:numPr>
        <w:ind w:left="426" w:hanging="426"/>
        <w:jc w:val="both"/>
        <w:rPr>
          <w:lang w:val="en-US"/>
        </w:rPr>
      </w:pPr>
      <w:r w:rsidRPr="006944C8">
        <w:rPr>
          <w:b/>
          <w:bCs/>
          <w:lang w:val="en-US"/>
        </w:rPr>
        <w:t xml:space="preserve">Bulk harvesting: </w:t>
      </w:r>
      <w:r w:rsidRPr="006944C8">
        <w:rPr>
          <w:lang w:val="en-US"/>
        </w:rPr>
        <w:t>rest of the plant (five + one) will be harvested as bulk. Each muslin clothe bag containing seed will have half part of the label inside it and rest half will be outside it.</w:t>
      </w:r>
    </w:p>
    <w:p w:rsidR="00A573A3" w:rsidRPr="006944C8" w:rsidRDefault="00A573A3" w:rsidP="00A573A3">
      <w:pPr>
        <w:pStyle w:val="ListParagraph"/>
        <w:rPr>
          <w:lang w:val="en-US"/>
        </w:rPr>
      </w:pPr>
    </w:p>
    <w:p w:rsidR="00751CF0" w:rsidRDefault="00A02007" w:rsidP="00751CF0">
      <w:pPr>
        <w:pStyle w:val="ListParagraph"/>
        <w:numPr>
          <w:ilvl w:val="0"/>
          <w:numId w:val="1"/>
        </w:numPr>
        <w:ind w:left="426" w:hanging="426"/>
        <w:jc w:val="both"/>
        <w:rPr>
          <w:lang w:val="en-US"/>
        </w:rPr>
      </w:pPr>
      <w:r w:rsidRPr="00751CF0">
        <w:rPr>
          <w:b/>
          <w:bCs/>
          <w:lang w:val="en-US"/>
        </w:rPr>
        <w:t>Photographs:</w:t>
      </w:r>
      <w:r w:rsidRPr="00751CF0">
        <w:rPr>
          <w:lang w:val="en-US"/>
        </w:rPr>
        <w:t xml:space="preserve"> Quality photographs </w:t>
      </w:r>
      <w:r w:rsidR="00734628" w:rsidRPr="00751CF0">
        <w:rPr>
          <w:lang w:val="en-US"/>
        </w:rPr>
        <w:t>will</w:t>
      </w:r>
      <w:r w:rsidRPr="00751CF0">
        <w:rPr>
          <w:lang w:val="en-US"/>
        </w:rPr>
        <w:t xml:space="preserve"> be taken and labelled. Field photographs and comparative photographs of germplasm diversity </w:t>
      </w:r>
      <w:r w:rsidR="00734628" w:rsidRPr="00751CF0">
        <w:rPr>
          <w:lang w:val="en-US"/>
        </w:rPr>
        <w:t>will</w:t>
      </w:r>
      <w:r w:rsidRPr="00751CF0">
        <w:rPr>
          <w:lang w:val="en-US"/>
        </w:rPr>
        <w:t xml:space="preserve"> be taken</w:t>
      </w:r>
      <w:r w:rsidR="00A573A3" w:rsidRPr="00751CF0">
        <w:rPr>
          <w:lang w:val="en-US"/>
        </w:rPr>
        <w:t xml:space="preserve"> (e</w:t>
      </w:r>
      <w:r w:rsidR="0096358C" w:rsidRPr="00751CF0">
        <w:rPr>
          <w:lang w:val="en-US"/>
        </w:rPr>
        <w:t>.</w:t>
      </w:r>
      <w:r w:rsidR="00A573A3" w:rsidRPr="00751CF0">
        <w:rPr>
          <w:lang w:val="en-US"/>
        </w:rPr>
        <w:t>g. pod length, seed size, seed color, leaf size, raceme position, plant height, etc.)</w:t>
      </w:r>
      <w:r w:rsidRPr="00751CF0">
        <w:rPr>
          <w:lang w:val="en-US"/>
        </w:rPr>
        <w:t xml:space="preserve">. </w:t>
      </w:r>
      <w:r w:rsidR="005A568B" w:rsidRPr="00751CF0">
        <w:rPr>
          <w:lang w:val="en-US"/>
        </w:rPr>
        <w:t>Wherever comparative length is measured</w:t>
      </w:r>
      <w:r w:rsidR="0096358C" w:rsidRPr="00751CF0">
        <w:rPr>
          <w:lang w:val="en-US"/>
        </w:rPr>
        <w:t>,</w:t>
      </w:r>
      <w:r w:rsidR="005A568B" w:rsidRPr="00751CF0">
        <w:rPr>
          <w:lang w:val="en-US"/>
        </w:rPr>
        <w:t xml:space="preserve"> like pod length</w:t>
      </w:r>
      <w:r w:rsidR="0096358C" w:rsidRPr="00751CF0">
        <w:rPr>
          <w:lang w:val="en-US"/>
        </w:rPr>
        <w:t>,</w:t>
      </w:r>
      <w:r w:rsidR="005A568B" w:rsidRPr="00751CF0">
        <w:rPr>
          <w:lang w:val="en-US"/>
        </w:rPr>
        <w:t xml:space="preserve"> scale </w:t>
      </w:r>
      <w:r w:rsidR="00734628" w:rsidRPr="00751CF0">
        <w:rPr>
          <w:lang w:val="en-US"/>
        </w:rPr>
        <w:t>will</w:t>
      </w:r>
      <w:r w:rsidR="005A568B" w:rsidRPr="00751CF0">
        <w:rPr>
          <w:lang w:val="en-US"/>
        </w:rPr>
        <w:t xml:space="preserve"> be used for comparison. For documenting </w:t>
      </w:r>
      <w:proofErr w:type="spellStart"/>
      <w:r w:rsidR="005A568B" w:rsidRPr="00751CF0">
        <w:rPr>
          <w:lang w:val="en-US"/>
        </w:rPr>
        <w:t>colo</w:t>
      </w:r>
      <w:r w:rsidR="00734628" w:rsidRPr="00751CF0">
        <w:rPr>
          <w:lang w:val="en-US"/>
        </w:rPr>
        <w:t>ur</w:t>
      </w:r>
      <w:proofErr w:type="spellEnd"/>
      <w:r w:rsidR="00734628" w:rsidRPr="00751CF0">
        <w:rPr>
          <w:lang w:val="en-US"/>
        </w:rPr>
        <w:t xml:space="preserve"> variation, RHS </w:t>
      </w:r>
      <w:proofErr w:type="spellStart"/>
      <w:r w:rsidR="00734628" w:rsidRPr="00751CF0">
        <w:rPr>
          <w:lang w:val="en-US"/>
        </w:rPr>
        <w:t>colour</w:t>
      </w:r>
      <w:proofErr w:type="spellEnd"/>
      <w:r w:rsidR="00734628" w:rsidRPr="00751CF0">
        <w:rPr>
          <w:lang w:val="en-US"/>
        </w:rPr>
        <w:t xml:space="preserve"> chart will</w:t>
      </w:r>
      <w:r w:rsidR="005A568B" w:rsidRPr="00751CF0">
        <w:rPr>
          <w:lang w:val="en-US"/>
        </w:rPr>
        <w:t xml:space="preserve"> be used along with the specimen while taking photo.</w:t>
      </w:r>
    </w:p>
    <w:p w:rsidR="00751CF0" w:rsidRPr="00751CF0" w:rsidRDefault="00751CF0" w:rsidP="00751CF0">
      <w:pPr>
        <w:pStyle w:val="ListParagraph"/>
        <w:rPr>
          <w:lang w:val="en-US"/>
        </w:rPr>
      </w:pPr>
    </w:p>
    <w:p w:rsidR="0035239F" w:rsidRPr="00751CF0" w:rsidRDefault="0035239F" w:rsidP="00751CF0">
      <w:pPr>
        <w:jc w:val="both"/>
        <w:rPr>
          <w:lang w:val="en-US"/>
        </w:rPr>
        <w:sectPr w:rsidR="0035239F" w:rsidRPr="00751CF0" w:rsidSect="00772085">
          <w:footerReference w:type="default" r:id="rId12"/>
          <w:pgSz w:w="11906" w:h="16838"/>
          <w:pgMar w:top="1440" w:right="1440" w:bottom="1440" w:left="1134" w:header="708" w:footer="708" w:gutter="0"/>
          <w:cols w:space="708"/>
          <w:docGrid w:linePitch="360"/>
        </w:sectPr>
      </w:pPr>
      <w:r>
        <w:rPr>
          <w:noProof/>
          <w:lang w:eastAsia="en-IN" w:bidi="hi-IN"/>
        </w:rPr>
        <w:drawing>
          <wp:inline distT="0" distB="0" distL="0" distR="0">
            <wp:extent cx="4884546" cy="3712609"/>
            <wp:effectExtent l="19050" t="0" r="0" b="0"/>
            <wp:docPr id="6" name="Picture 3" descr="F:\Gayacharan\Research material\NBPGR\Legumes project\Vigna spp\2018\Kharif 2018\Ricebean characterization\Pictures\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ayacharan\Research material\NBPGR\Legumes project\Vigna spp\2018\Kharif 2018\Ricebean characterization\Pictures\IMG_1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 t="1355" r="4532" b="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546" cy="371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C8" w:rsidRDefault="006507C8" w:rsidP="006507C8">
      <w:pPr>
        <w:pStyle w:val="Caption"/>
        <w:keepNext/>
        <w:rPr>
          <w:color w:val="auto"/>
          <w:sz w:val="28"/>
          <w:szCs w:val="28"/>
          <w:lang w:val="en-US"/>
        </w:rPr>
      </w:pPr>
      <w:r w:rsidRPr="0040529E">
        <w:rPr>
          <w:color w:val="auto"/>
          <w:sz w:val="28"/>
          <w:szCs w:val="28"/>
          <w:lang w:val="en-US"/>
        </w:rPr>
        <w:lastRenderedPageBreak/>
        <w:t xml:space="preserve">Tentative timelines for </w:t>
      </w:r>
      <w:proofErr w:type="spellStart"/>
      <w:r w:rsidR="0057230A">
        <w:rPr>
          <w:color w:val="auto"/>
          <w:sz w:val="28"/>
          <w:szCs w:val="28"/>
          <w:lang w:val="en-US"/>
        </w:rPr>
        <w:t>rice</w:t>
      </w:r>
      <w:r w:rsidRPr="0040529E">
        <w:rPr>
          <w:color w:val="auto"/>
          <w:sz w:val="28"/>
          <w:szCs w:val="28"/>
          <w:lang w:val="en-US"/>
        </w:rPr>
        <w:t>bean</w:t>
      </w:r>
      <w:proofErr w:type="spellEnd"/>
      <w:r w:rsidRPr="0040529E">
        <w:rPr>
          <w:color w:val="auto"/>
          <w:sz w:val="28"/>
          <w:szCs w:val="28"/>
          <w:lang w:val="en-US"/>
        </w:rPr>
        <w:t xml:space="preserve"> characterization</w:t>
      </w:r>
      <w:r w:rsidR="00AC2540">
        <w:rPr>
          <w:color w:val="auto"/>
          <w:sz w:val="28"/>
          <w:szCs w:val="28"/>
          <w:lang w:val="en-US"/>
        </w:rPr>
        <w:t xml:space="preserve"> Kharif, 2019</w:t>
      </w:r>
      <w:r w:rsidR="00F713BB">
        <w:rPr>
          <w:color w:val="auto"/>
          <w:sz w:val="28"/>
          <w:szCs w:val="28"/>
          <w:lang w:val="en-US"/>
        </w:rPr>
        <w:t xml:space="preserve"> and </w:t>
      </w:r>
      <w:r w:rsidR="00C56499">
        <w:rPr>
          <w:color w:val="auto"/>
          <w:sz w:val="28"/>
          <w:szCs w:val="28"/>
          <w:lang w:val="en-US"/>
        </w:rPr>
        <w:t>kharif 2020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674"/>
        <w:gridCol w:w="338"/>
        <w:gridCol w:w="339"/>
        <w:gridCol w:w="370"/>
        <w:gridCol w:w="422"/>
        <w:gridCol w:w="371"/>
        <w:gridCol w:w="371"/>
        <w:gridCol w:w="371"/>
        <w:gridCol w:w="377"/>
        <w:gridCol w:w="371"/>
        <w:gridCol w:w="371"/>
        <w:gridCol w:w="374"/>
        <w:gridCol w:w="380"/>
        <w:gridCol w:w="374"/>
        <w:gridCol w:w="374"/>
        <w:gridCol w:w="374"/>
        <w:gridCol w:w="357"/>
        <w:gridCol w:w="374"/>
        <w:gridCol w:w="374"/>
        <w:gridCol w:w="374"/>
        <w:gridCol w:w="383"/>
        <w:gridCol w:w="428"/>
        <w:gridCol w:w="428"/>
        <w:gridCol w:w="385"/>
      </w:tblGrid>
      <w:tr w:rsidR="00D76507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Month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June</w:t>
            </w:r>
          </w:p>
        </w:tc>
        <w:tc>
          <w:tcPr>
            <w:tcW w:w="519" w:type="pct"/>
            <w:gridSpan w:val="4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July</w:t>
            </w:r>
          </w:p>
        </w:tc>
        <w:tc>
          <w:tcPr>
            <w:tcW w:w="526" w:type="pct"/>
            <w:gridSpan w:val="4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August</w:t>
            </w:r>
          </w:p>
        </w:tc>
        <w:tc>
          <w:tcPr>
            <w:tcW w:w="528" w:type="pct"/>
            <w:gridSpan w:val="4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September</w:t>
            </w:r>
          </w:p>
        </w:tc>
        <w:tc>
          <w:tcPr>
            <w:tcW w:w="521" w:type="pct"/>
            <w:gridSpan w:val="4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October</w:t>
            </w:r>
          </w:p>
        </w:tc>
        <w:tc>
          <w:tcPr>
            <w:tcW w:w="531" w:type="pct"/>
            <w:gridSpan w:val="4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November</w:t>
            </w:r>
          </w:p>
        </w:tc>
        <w:tc>
          <w:tcPr>
            <w:tcW w:w="437" w:type="pct"/>
            <w:gridSpan w:val="3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December</w:t>
            </w: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Week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36" w:type="pct"/>
            <w:vAlign w:val="bottom"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Field preparation</w:t>
            </w:r>
          </w:p>
        </w:tc>
        <w:tc>
          <w:tcPr>
            <w:tcW w:w="238" w:type="pct"/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Seed treatment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Sowing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Insecticide spray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4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Thinning</w:t>
            </w:r>
            <w:r w:rsidR="00C93043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 xml:space="preserve"> &amp; weeding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Accessions Labelling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D76507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DD143F">
              <w:rPr>
                <w:b/>
                <w:bCs/>
                <w:lang w:val="en-US"/>
              </w:rPr>
              <w:t>Trailing of accessions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6" w:type="pct"/>
          </w:tcPr>
          <w:p w:rsidR="00DD143F" w:rsidRPr="0040529E" w:rsidRDefault="00DD143F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Seedling Vigour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Terminal leaflet type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Terminal leaf length 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Terminal leaf Width 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62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t xml:space="preserve">Flower </w:t>
            </w:r>
            <w:r w:rsidR="00BE6238">
              <w:t>ground colour</w:t>
            </w:r>
            <w:r>
              <w:t xml:space="preserve"> (outer surface</w:t>
            </w:r>
            <w:r w:rsidR="00BE6238">
              <w:t xml:space="preserve"> of banner</w:t>
            </w:r>
            <w:r>
              <w:t>)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6" w:type="pct"/>
          </w:tcPr>
          <w:p w:rsidR="00FA5787" w:rsidRPr="0040529E" w:rsidRDefault="00FA5787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Growth habit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Leafiness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Leaf colour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Branching pattern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Plant height 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Plant stem diameter 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Pod pubescence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4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Pod Colour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4" w:type="pct"/>
            <w:shd w:val="clear" w:color="auto" w:fill="7F7F7F" w:themeFill="text1" w:themeFillTint="80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26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36" w:type="pct"/>
          </w:tcPr>
          <w:p w:rsidR="00B7258D" w:rsidRPr="0040529E" w:rsidRDefault="00B7258D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BE6238" w:rsidRPr="0040529E" w:rsidTr="00D76507">
        <w:trPr>
          <w:trHeight w:val="300"/>
        </w:trPr>
        <w:tc>
          <w:tcPr>
            <w:tcW w:w="1700" w:type="pct"/>
            <w:shd w:val="clear" w:color="auto" w:fill="auto"/>
            <w:noWrap/>
            <w:vAlign w:val="bottom"/>
            <w:hideMark/>
          </w:tcPr>
          <w:p w:rsidR="00BE2A91" w:rsidRPr="0040529E" w:rsidRDefault="00CE14D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5A10E8">
              <w:t>No. of branches</w:t>
            </w:r>
            <w:r>
              <w:t>/plant</w:t>
            </w:r>
          </w:p>
        </w:tc>
        <w:tc>
          <w:tcPr>
            <w:tcW w:w="238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1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0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1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4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26" w:type="pct"/>
            <w:shd w:val="clear" w:color="auto" w:fill="7F7F7F" w:themeFill="text1" w:themeFillTint="80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2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5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1" w:type="pct"/>
            <w:shd w:val="clear" w:color="auto" w:fill="auto"/>
            <w:noWrap/>
            <w:vAlign w:val="bottom"/>
            <w:hideMark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36" w:type="pct"/>
          </w:tcPr>
          <w:p w:rsidR="00BE2A91" w:rsidRPr="0040529E" w:rsidRDefault="00BE2A9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</w:tbl>
    <w:p w:rsidR="00B41768" w:rsidRDefault="00B41768"/>
    <w:p w:rsidR="00CE14D9" w:rsidRDefault="00CE14D9"/>
    <w:p w:rsidR="00DA117E" w:rsidRDefault="00DA117E"/>
    <w:tbl>
      <w:tblPr>
        <w:tblW w:w="5000" w:type="pct"/>
        <w:tblLook w:val="04A0" w:firstRow="1" w:lastRow="0" w:firstColumn="1" w:lastColumn="0" w:noHBand="0" w:noVBand="1"/>
      </w:tblPr>
      <w:tblGrid>
        <w:gridCol w:w="3014"/>
        <w:gridCol w:w="676"/>
        <w:gridCol w:w="457"/>
        <w:gridCol w:w="457"/>
        <w:gridCol w:w="457"/>
        <w:gridCol w:w="483"/>
        <w:gridCol w:w="457"/>
        <w:gridCol w:w="456"/>
        <w:gridCol w:w="456"/>
        <w:gridCol w:w="456"/>
        <w:gridCol w:w="456"/>
        <w:gridCol w:w="456"/>
        <w:gridCol w:w="456"/>
        <w:gridCol w:w="459"/>
        <w:gridCol w:w="456"/>
        <w:gridCol w:w="456"/>
        <w:gridCol w:w="456"/>
        <w:gridCol w:w="451"/>
        <w:gridCol w:w="456"/>
        <w:gridCol w:w="456"/>
        <w:gridCol w:w="456"/>
        <w:gridCol w:w="459"/>
        <w:gridCol w:w="456"/>
        <w:gridCol w:w="456"/>
        <w:gridCol w:w="420"/>
      </w:tblGrid>
      <w:tr w:rsidR="006507C8" w:rsidRPr="0040529E" w:rsidTr="00DA117E">
        <w:trPr>
          <w:trHeight w:val="300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lastRenderedPageBreak/>
              <w:t> Month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June</w:t>
            </w:r>
          </w:p>
        </w:tc>
        <w:tc>
          <w:tcPr>
            <w:tcW w:w="65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July</w:t>
            </w:r>
          </w:p>
        </w:tc>
        <w:tc>
          <w:tcPr>
            <w:tcW w:w="6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August</w:t>
            </w:r>
          </w:p>
        </w:tc>
        <w:tc>
          <w:tcPr>
            <w:tcW w:w="6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September</w:t>
            </w:r>
          </w:p>
        </w:tc>
        <w:tc>
          <w:tcPr>
            <w:tcW w:w="6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October</w:t>
            </w:r>
          </w:p>
        </w:tc>
        <w:tc>
          <w:tcPr>
            <w:tcW w:w="6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November</w:t>
            </w:r>
          </w:p>
        </w:tc>
        <w:tc>
          <w:tcPr>
            <w:tcW w:w="47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December</w:t>
            </w:r>
          </w:p>
        </w:tc>
      </w:tr>
      <w:tr w:rsidR="006507C8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Week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</w:tr>
      <w:tr w:rsidR="006507C8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No. of pods/plant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C93043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C93043">
              <w:t>No. of peduncles/plant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93043" w:rsidRPr="0040529E" w:rsidRDefault="00C9304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FA5559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559" w:rsidRPr="00C93043" w:rsidRDefault="00FA5559" w:rsidP="00BE2A91">
            <w:pPr>
              <w:spacing w:after="0" w:line="240" w:lineRule="auto"/>
            </w:pPr>
            <w:r>
              <w:t>No. of pods/cluster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5559" w:rsidRPr="0040529E" w:rsidRDefault="00FA5559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6507C8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Days to 80% maturity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6507C8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Pod length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6507C8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No. of seeds/pod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6507C8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Leaf senescence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394B01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Pod colour (mature)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94B01" w:rsidRPr="0040529E" w:rsidRDefault="00394B01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6507C8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Harvesting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990013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Grain yield/plant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90013" w:rsidRPr="0040529E" w:rsidRDefault="00990013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6507C8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Post harvest data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6507C8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100 seed weight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6507C8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Seed colour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6507C8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Seed shape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  <w:tr w:rsidR="006507C8" w:rsidRPr="0040529E" w:rsidTr="00DA117E">
        <w:trPr>
          <w:trHeight w:val="300"/>
        </w:trPr>
        <w:tc>
          <w:tcPr>
            <w:tcW w:w="10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Data typing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40529E">
              <w:rPr>
                <w:rFonts w:ascii="Calibri" w:eastAsia="Times New Roman" w:hAnsi="Calibri" w:cs="Calibri"/>
                <w:color w:val="000000"/>
                <w:lang w:eastAsia="en-IN" w:bidi="hi-IN"/>
              </w:rPr>
              <w:t> 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6507C8" w:rsidRPr="0040529E" w:rsidRDefault="006507C8" w:rsidP="00BE2A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</w:tr>
    </w:tbl>
    <w:p w:rsidR="00772085" w:rsidRDefault="00772085" w:rsidP="00D8706D">
      <w:pPr>
        <w:pStyle w:val="ListParagraph"/>
        <w:ind w:left="0"/>
        <w:jc w:val="both"/>
        <w:rPr>
          <w:lang w:val="en-US"/>
        </w:rPr>
      </w:pPr>
    </w:p>
    <w:p w:rsidR="00F209BB" w:rsidRDefault="00F209BB" w:rsidP="00D8706D">
      <w:pPr>
        <w:pStyle w:val="ListParagraph"/>
        <w:ind w:left="0"/>
        <w:jc w:val="both"/>
        <w:rPr>
          <w:lang w:val="en-US"/>
        </w:rPr>
      </w:pPr>
    </w:p>
    <w:p w:rsidR="00F209BB" w:rsidRDefault="00F209BB" w:rsidP="00D8706D">
      <w:pPr>
        <w:pStyle w:val="ListParagraph"/>
        <w:ind w:left="0"/>
        <w:jc w:val="both"/>
        <w:rPr>
          <w:lang w:val="en-US"/>
        </w:rPr>
      </w:pPr>
    </w:p>
    <w:p w:rsidR="00F209BB" w:rsidRDefault="00F209BB" w:rsidP="00D8706D">
      <w:pPr>
        <w:pStyle w:val="ListParagraph"/>
        <w:ind w:left="0"/>
        <w:jc w:val="both"/>
        <w:rPr>
          <w:lang w:val="en-US"/>
        </w:rPr>
      </w:pPr>
    </w:p>
    <w:p w:rsidR="00F209BB" w:rsidRDefault="00F209BB" w:rsidP="00D8706D">
      <w:pPr>
        <w:pStyle w:val="ListParagraph"/>
        <w:ind w:left="0"/>
        <w:jc w:val="both"/>
        <w:rPr>
          <w:lang w:val="en-US"/>
        </w:rPr>
      </w:pPr>
    </w:p>
    <w:p w:rsidR="00F209BB" w:rsidRDefault="00F209BB" w:rsidP="00D8706D">
      <w:pPr>
        <w:pStyle w:val="ListParagraph"/>
        <w:ind w:left="0"/>
        <w:jc w:val="both"/>
        <w:rPr>
          <w:lang w:val="en-US"/>
        </w:rPr>
      </w:pPr>
    </w:p>
    <w:p w:rsidR="00F209BB" w:rsidRDefault="00F209BB" w:rsidP="00D8706D">
      <w:pPr>
        <w:pStyle w:val="ListParagraph"/>
        <w:ind w:left="0"/>
        <w:jc w:val="both"/>
        <w:rPr>
          <w:lang w:val="en-US"/>
        </w:rPr>
      </w:pPr>
    </w:p>
    <w:p w:rsidR="0039020A" w:rsidRDefault="0039020A" w:rsidP="00D8706D">
      <w:pPr>
        <w:pStyle w:val="ListParagraph"/>
        <w:ind w:left="0"/>
        <w:jc w:val="both"/>
        <w:rPr>
          <w:lang w:val="en-US"/>
        </w:rPr>
      </w:pPr>
    </w:p>
    <w:p w:rsidR="00A568C5" w:rsidRDefault="00A568C5" w:rsidP="00D8706D">
      <w:pPr>
        <w:pStyle w:val="ListParagraph"/>
        <w:ind w:left="0"/>
        <w:jc w:val="both"/>
        <w:rPr>
          <w:lang w:val="en-US"/>
        </w:rPr>
      </w:pPr>
    </w:p>
    <w:p w:rsidR="00A568C5" w:rsidRDefault="00A568C5" w:rsidP="00D8706D">
      <w:pPr>
        <w:pStyle w:val="ListParagraph"/>
        <w:ind w:left="0"/>
        <w:jc w:val="both"/>
        <w:rPr>
          <w:lang w:val="en-US"/>
        </w:rPr>
      </w:pPr>
    </w:p>
    <w:p w:rsidR="00F209BB" w:rsidRDefault="00F209BB" w:rsidP="00D8706D">
      <w:pPr>
        <w:pStyle w:val="ListParagraph"/>
        <w:ind w:left="0"/>
        <w:jc w:val="both"/>
        <w:rPr>
          <w:lang w:val="en-US"/>
        </w:rPr>
      </w:pPr>
    </w:p>
    <w:p w:rsidR="00690E66" w:rsidRDefault="00690E66" w:rsidP="00D8706D">
      <w:pPr>
        <w:pStyle w:val="ListParagraph"/>
        <w:ind w:left="0"/>
        <w:jc w:val="both"/>
        <w:rPr>
          <w:lang w:val="en-US"/>
        </w:rPr>
      </w:pPr>
    </w:p>
    <w:p w:rsidR="005A10E8" w:rsidRPr="0040529E" w:rsidRDefault="005A10E8" w:rsidP="00D8706D">
      <w:pPr>
        <w:pStyle w:val="ListParagraph"/>
        <w:ind w:left="0"/>
        <w:jc w:val="both"/>
        <w:rPr>
          <w:b/>
          <w:bCs/>
          <w:sz w:val="28"/>
          <w:szCs w:val="28"/>
          <w:lang w:val="en-US"/>
        </w:rPr>
      </w:pPr>
      <w:r w:rsidRPr="0040529E">
        <w:rPr>
          <w:b/>
          <w:bCs/>
          <w:sz w:val="28"/>
          <w:szCs w:val="28"/>
          <w:lang w:val="en-US"/>
        </w:rPr>
        <w:lastRenderedPageBreak/>
        <w:t xml:space="preserve">List of descriptors for </w:t>
      </w:r>
      <w:r w:rsidR="007B6E98">
        <w:rPr>
          <w:b/>
          <w:bCs/>
          <w:sz w:val="28"/>
          <w:szCs w:val="28"/>
          <w:lang w:val="en-US"/>
        </w:rPr>
        <w:t>Rice</w:t>
      </w:r>
      <w:bookmarkStart w:id="0" w:name="_GoBack"/>
      <w:bookmarkEnd w:id="0"/>
      <w:r w:rsidRPr="0040529E">
        <w:rPr>
          <w:b/>
          <w:bCs/>
          <w:sz w:val="28"/>
          <w:szCs w:val="28"/>
          <w:lang w:val="en-US"/>
        </w:rPr>
        <w:t>bean characterization and preliminary evaluation</w:t>
      </w:r>
    </w:p>
    <w:tbl>
      <w:tblPr>
        <w:tblStyle w:val="TableGrid"/>
        <w:tblW w:w="5062" w:type="pct"/>
        <w:jc w:val="center"/>
        <w:tblLook w:val="04A0" w:firstRow="1" w:lastRow="0" w:firstColumn="1" w:lastColumn="0" w:noHBand="0" w:noVBand="1"/>
      </w:tblPr>
      <w:tblGrid>
        <w:gridCol w:w="915"/>
        <w:gridCol w:w="2391"/>
        <w:gridCol w:w="2270"/>
        <w:gridCol w:w="2540"/>
        <w:gridCol w:w="6234"/>
      </w:tblGrid>
      <w:tr w:rsidR="00F209BB" w:rsidRPr="005A10E8" w:rsidTr="00763735">
        <w:trPr>
          <w:trHeight w:val="224"/>
          <w:jc w:val="center"/>
        </w:trPr>
        <w:tc>
          <w:tcPr>
            <w:tcW w:w="319" w:type="pct"/>
          </w:tcPr>
          <w:p w:rsidR="00F209BB" w:rsidRPr="005A10E8" w:rsidRDefault="00F209BB" w:rsidP="00BE2A91">
            <w:pPr>
              <w:rPr>
                <w:rFonts w:cstheme="minorHAnsi"/>
                <w:b/>
                <w:sz w:val="24"/>
                <w:szCs w:val="24"/>
              </w:rPr>
            </w:pPr>
            <w:r w:rsidRPr="005A10E8">
              <w:rPr>
                <w:rFonts w:cstheme="minorHAnsi"/>
                <w:b/>
                <w:sz w:val="24"/>
                <w:szCs w:val="24"/>
              </w:rPr>
              <w:t>Sr. No.</w:t>
            </w:r>
          </w:p>
        </w:tc>
        <w:tc>
          <w:tcPr>
            <w:tcW w:w="833" w:type="pct"/>
          </w:tcPr>
          <w:p w:rsidR="00F209BB" w:rsidRPr="005A10E8" w:rsidRDefault="00F209BB" w:rsidP="00BE2A91">
            <w:pPr>
              <w:rPr>
                <w:rFonts w:cstheme="minorHAnsi"/>
                <w:b/>
                <w:sz w:val="24"/>
                <w:szCs w:val="24"/>
              </w:rPr>
            </w:pPr>
            <w:r w:rsidRPr="005A10E8">
              <w:rPr>
                <w:rFonts w:cstheme="minorHAnsi"/>
                <w:b/>
                <w:sz w:val="24"/>
                <w:szCs w:val="24"/>
              </w:rPr>
              <w:t>Character</w:t>
            </w:r>
          </w:p>
        </w:tc>
        <w:tc>
          <w:tcPr>
            <w:tcW w:w="791" w:type="pct"/>
          </w:tcPr>
          <w:p w:rsidR="00F209BB" w:rsidRPr="005A10E8" w:rsidRDefault="00F209BB" w:rsidP="00BE2A91">
            <w:pPr>
              <w:rPr>
                <w:rFonts w:cstheme="minorHAnsi"/>
                <w:b/>
                <w:sz w:val="24"/>
                <w:szCs w:val="24"/>
              </w:rPr>
            </w:pPr>
            <w:r w:rsidRPr="005A10E8">
              <w:rPr>
                <w:rFonts w:cstheme="minorHAnsi"/>
                <w:b/>
                <w:sz w:val="24"/>
                <w:szCs w:val="24"/>
              </w:rPr>
              <w:t>Stage</w:t>
            </w:r>
          </w:p>
        </w:tc>
        <w:tc>
          <w:tcPr>
            <w:tcW w:w="885" w:type="pct"/>
          </w:tcPr>
          <w:p w:rsidR="00F209BB" w:rsidRPr="005A10E8" w:rsidRDefault="00F209BB" w:rsidP="00BE2A91">
            <w:pPr>
              <w:rPr>
                <w:rFonts w:cstheme="minorHAnsi"/>
                <w:b/>
                <w:sz w:val="24"/>
                <w:szCs w:val="24"/>
              </w:rPr>
            </w:pPr>
            <w:r w:rsidRPr="005A10E8">
              <w:rPr>
                <w:rFonts w:cstheme="minorHAnsi"/>
                <w:b/>
                <w:sz w:val="24"/>
                <w:szCs w:val="24"/>
              </w:rPr>
              <w:t>Descriptor State</w:t>
            </w:r>
          </w:p>
        </w:tc>
        <w:tc>
          <w:tcPr>
            <w:tcW w:w="2172" w:type="pct"/>
          </w:tcPr>
          <w:p w:rsidR="00F209BB" w:rsidRPr="005A10E8" w:rsidRDefault="00F209BB" w:rsidP="00BE2A91">
            <w:pPr>
              <w:rPr>
                <w:rFonts w:cstheme="minorHAnsi"/>
                <w:b/>
                <w:sz w:val="24"/>
                <w:szCs w:val="24"/>
              </w:rPr>
            </w:pPr>
            <w:r w:rsidRPr="005A10E8">
              <w:rPr>
                <w:rFonts w:cstheme="minorHAnsi"/>
                <w:b/>
                <w:sz w:val="24"/>
                <w:szCs w:val="24"/>
              </w:rPr>
              <w:t>Description</w:t>
            </w:r>
          </w:p>
        </w:tc>
      </w:tr>
      <w:tr w:rsidR="00F209BB" w:rsidRPr="005A10E8" w:rsidTr="00763735">
        <w:trPr>
          <w:trHeight w:val="846"/>
          <w:jc w:val="center"/>
        </w:trPr>
        <w:tc>
          <w:tcPr>
            <w:tcW w:w="319" w:type="pct"/>
          </w:tcPr>
          <w:p w:rsidR="00F209BB" w:rsidRPr="005A10E8" w:rsidRDefault="00F209BB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F209BB" w:rsidRPr="005A10E8" w:rsidRDefault="00F209BB" w:rsidP="00BE2A91">
            <w:pPr>
              <w:rPr>
                <w:rFonts w:cstheme="minorHAnsi"/>
                <w:bCs/>
                <w:sz w:val="24"/>
                <w:szCs w:val="24"/>
              </w:rPr>
            </w:pPr>
            <w:r w:rsidRPr="005A10E8">
              <w:rPr>
                <w:rFonts w:cstheme="minorHAnsi"/>
                <w:bCs/>
                <w:sz w:val="24"/>
                <w:szCs w:val="24"/>
              </w:rPr>
              <w:t>Seedling Vigour</w:t>
            </w:r>
          </w:p>
        </w:tc>
        <w:tc>
          <w:tcPr>
            <w:tcW w:w="791" w:type="pct"/>
          </w:tcPr>
          <w:p w:rsidR="00F209BB" w:rsidRPr="005A10E8" w:rsidRDefault="00F209BB" w:rsidP="00BE2A91">
            <w:pPr>
              <w:rPr>
                <w:rFonts w:cstheme="minorHAnsi"/>
                <w:bCs/>
                <w:sz w:val="24"/>
                <w:szCs w:val="24"/>
              </w:rPr>
            </w:pPr>
            <w:r w:rsidRPr="005A10E8">
              <w:rPr>
                <w:rFonts w:cstheme="minorHAnsi"/>
                <w:bCs/>
                <w:sz w:val="24"/>
                <w:szCs w:val="24"/>
              </w:rPr>
              <w:t>At 15 days after emergence</w:t>
            </w:r>
          </w:p>
        </w:tc>
        <w:tc>
          <w:tcPr>
            <w:tcW w:w="885" w:type="pct"/>
          </w:tcPr>
          <w:p w:rsidR="00F209BB" w:rsidRPr="005A10E8" w:rsidRDefault="00F209BB" w:rsidP="00BE2A91">
            <w:pPr>
              <w:rPr>
                <w:rFonts w:cstheme="minorHAnsi"/>
                <w:bCs/>
                <w:sz w:val="24"/>
                <w:szCs w:val="24"/>
              </w:rPr>
            </w:pPr>
            <w:r w:rsidRPr="005A10E8">
              <w:rPr>
                <w:rFonts w:cstheme="minorHAnsi"/>
                <w:bCs/>
                <w:sz w:val="24"/>
                <w:szCs w:val="24"/>
              </w:rPr>
              <w:t>3 Poor</w:t>
            </w:r>
          </w:p>
          <w:p w:rsidR="00F209BB" w:rsidRPr="005A10E8" w:rsidRDefault="00F209BB" w:rsidP="00BE2A91">
            <w:pPr>
              <w:rPr>
                <w:rFonts w:cstheme="minorHAnsi"/>
                <w:bCs/>
                <w:sz w:val="24"/>
                <w:szCs w:val="24"/>
              </w:rPr>
            </w:pPr>
            <w:r w:rsidRPr="005A10E8">
              <w:rPr>
                <w:rFonts w:cstheme="minorHAnsi"/>
                <w:bCs/>
                <w:sz w:val="24"/>
                <w:szCs w:val="24"/>
              </w:rPr>
              <w:t>5 Intermediate</w:t>
            </w:r>
          </w:p>
          <w:p w:rsidR="00F209BB" w:rsidRPr="005A10E8" w:rsidRDefault="00F209BB" w:rsidP="00BE2A91">
            <w:pPr>
              <w:rPr>
                <w:rFonts w:cstheme="minorHAnsi"/>
                <w:b/>
                <w:sz w:val="24"/>
                <w:szCs w:val="24"/>
              </w:rPr>
            </w:pPr>
            <w:r w:rsidRPr="005A10E8">
              <w:rPr>
                <w:rFonts w:cstheme="minorHAnsi"/>
                <w:bCs/>
                <w:sz w:val="24"/>
                <w:szCs w:val="24"/>
              </w:rPr>
              <w:t>7 Vigorous</w:t>
            </w:r>
          </w:p>
        </w:tc>
        <w:tc>
          <w:tcPr>
            <w:tcW w:w="2172" w:type="pct"/>
          </w:tcPr>
          <w:p w:rsidR="00F209BB" w:rsidRPr="005A10E8" w:rsidRDefault="00F209BB" w:rsidP="00BE2A91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F209BB" w:rsidRPr="005A10E8" w:rsidTr="00E9082E">
        <w:trPr>
          <w:trHeight w:val="1721"/>
          <w:jc w:val="center"/>
        </w:trPr>
        <w:tc>
          <w:tcPr>
            <w:tcW w:w="319" w:type="pct"/>
          </w:tcPr>
          <w:p w:rsidR="00F209BB" w:rsidRPr="005A10E8" w:rsidRDefault="00F209BB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F209BB" w:rsidRPr="00E9082E" w:rsidRDefault="00F209BB" w:rsidP="00BE2A91">
            <w:pPr>
              <w:rPr>
                <w:rFonts w:cstheme="minorHAnsi"/>
                <w:sz w:val="24"/>
                <w:szCs w:val="24"/>
              </w:rPr>
            </w:pPr>
            <w:r w:rsidRPr="00E9082E">
              <w:rPr>
                <w:rFonts w:cstheme="minorHAnsi"/>
                <w:sz w:val="24"/>
                <w:szCs w:val="24"/>
              </w:rPr>
              <w:t>Terminal leaflet type</w:t>
            </w:r>
          </w:p>
        </w:tc>
        <w:tc>
          <w:tcPr>
            <w:tcW w:w="791" w:type="pct"/>
          </w:tcPr>
          <w:p w:rsidR="00F209BB" w:rsidRPr="00E9082E" w:rsidRDefault="00F209BB" w:rsidP="00BE2A91">
            <w:pPr>
              <w:rPr>
                <w:rFonts w:cstheme="minorHAnsi"/>
                <w:sz w:val="24"/>
                <w:szCs w:val="24"/>
              </w:rPr>
            </w:pPr>
            <w:r w:rsidRPr="00E9082E">
              <w:rPr>
                <w:rFonts w:cstheme="minorHAnsi"/>
                <w:sz w:val="24"/>
                <w:szCs w:val="24"/>
              </w:rPr>
              <w:t>After 30 days of plant growth</w:t>
            </w:r>
          </w:p>
        </w:tc>
        <w:tc>
          <w:tcPr>
            <w:tcW w:w="885" w:type="pct"/>
          </w:tcPr>
          <w:p w:rsidR="00E9082E" w:rsidRDefault="00E9082E" w:rsidP="00E9082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 Narrow (elongate)</w:t>
            </w:r>
          </w:p>
          <w:p w:rsidR="00E9082E" w:rsidRDefault="00E9082E" w:rsidP="00E9082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 Intermediate (sub-elliptic)</w:t>
            </w:r>
          </w:p>
          <w:p w:rsidR="00E9082E" w:rsidRDefault="00E9082E" w:rsidP="00E9082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 Rounded (sub-orbicular)</w:t>
            </w:r>
          </w:p>
          <w:p w:rsidR="00F209BB" w:rsidRPr="00CD4BF9" w:rsidRDefault="00E9082E" w:rsidP="00E9082E">
            <w:pPr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 Others (specify)</w:t>
            </w:r>
          </w:p>
        </w:tc>
        <w:tc>
          <w:tcPr>
            <w:tcW w:w="2172" w:type="pct"/>
          </w:tcPr>
          <w:p w:rsidR="00CD4BF9" w:rsidRPr="005A10E8" w:rsidRDefault="00CD4BF9" w:rsidP="00E9082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17434" w:rsidRPr="005A10E8" w:rsidTr="00763735">
        <w:trPr>
          <w:trHeight w:val="554"/>
          <w:jc w:val="center"/>
        </w:trPr>
        <w:tc>
          <w:tcPr>
            <w:tcW w:w="319" w:type="pct"/>
          </w:tcPr>
          <w:p w:rsidR="00B17434" w:rsidRPr="005A10E8" w:rsidRDefault="00B17434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b/>
              </w:rPr>
            </w:pPr>
          </w:p>
        </w:tc>
        <w:tc>
          <w:tcPr>
            <w:tcW w:w="833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Terminal leaf length (cm)</w:t>
            </w:r>
          </w:p>
        </w:tc>
        <w:tc>
          <w:tcPr>
            <w:tcW w:w="791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After 30 days of plant growth</w:t>
            </w:r>
          </w:p>
        </w:tc>
        <w:tc>
          <w:tcPr>
            <w:tcW w:w="885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72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Five randomly selected plants (Recorded for the leaf at the fourth node)</w:t>
            </w:r>
          </w:p>
        </w:tc>
      </w:tr>
      <w:tr w:rsidR="00B17434" w:rsidRPr="005A10E8" w:rsidTr="00763735">
        <w:trPr>
          <w:trHeight w:val="569"/>
          <w:jc w:val="center"/>
        </w:trPr>
        <w:tc>
          <w:tcPr>
            <w:tcW w:w="319" w:type="pct"/>
          </w:tcPr>
          <w:p w:rsidR="00B17434" w:rsidRPr="005A10E8" w:rsidRDefault="00B17434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b/>
              </w:rPr>
            </w:pPr>
          </w:p>
        </w:tc>
        <w:tc>
          <w:tcPr>
            <w:tcW w:w="833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Terminal leaf Width (cm)</w:t>
            </w:r>
          </w:p>
        </w:tc>
        <w:tc>
          <w:tcPr>
            <w:tcW w:w="791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After 30 days of plant growth</w:t>
            </w:r>
          </w:p>
        </w:tc>
        <w:tc>
          <w:tcPr>
            <w:tcW w:w="885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72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Five randomly selected plants (Recorded for the leaf at the fourth node)</w:t>
            </w:r>
          </w:p>
        </w:tc>
      </w:tr>
      <w:tr w:rsidR="00A568C5" w:rsidRPr="005A10E8" w:rsidTr="00763735">
        <w:trPr>
          <w:trHeight w:val="569"/>
          <w:jc w:val="center"/>
        </w:trPr>
        <w:tc>
          <w:tcPr>
            <w:tcW w:w="319" w:type="pct"/>
          </w:tcPr>
          <w:p w:rsidR="00A568C5" w:rsidRPr="005A10E8" w:rsidRDefault="00A568C5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b/>
              </w:rPr>
            </w:pPr>
          </w:p>
        </w:tc>
        <w:tc>
          <w:tcPr>
            <w:tcW w:w="833" w:type="pct"/>
          </w:tcPr>
          <w:p w:rsidR="00A568C5" w:rsidRPr="005A10E8" w:rsidRDefault="00BE6238" w:rsidP="00BE2A91">
            <w:r>
              <w:t>Flower ground colour (outer surface of banner)</w:t>
            </w:r>
          </w:p>
        </w:tc>
        <w:tc>
          <w:tcPr>
            <w:tcW w:w="791" w:type="pct"/>
          </w:tcPr>
          <w:p w:rsidR="00A568C5" w:rsidRPr="005A10E8" w:rsidRDefault="00FA5787" w:rsidP="00BE2A91">
            <w:r>
              <w:t>During full flowering</w:t>
            </w:r>
          </w:p>
        </w:tc>
        <w:tc>
          <w:tcPr>
            <w:tcW w:w="885" w:type="pct"/>
          </w:tcPr>
          <w:p w:rsidR="00A568C5" w:rsidRDefault="00FA5787" w:rsidP="00BE2A91">
            <w:r>
              <w:t>1 Yellow</w:t>
            </w:r>
          </w:p>
          <w:p w:rsidR="00FA5787" w:rsidRDefault="00FA5787" w:rsidP="00BE2A91">
            <w:r>
              <w:t>2 Purple-yellow</w:t>
            </w:r>
          </w:p>
          <w:p w:rsidR="00FA5787" w:rsidRDefault="00FA5787" w:rsidP="00BE2A91">
            <w:r>
              <w:t>3 Blackish yellow</w:t>
            </w:r>
          </w:p>
          <w:p w:rsidR="00FA5787" w:rsidRPr="005A10E8" w:rsidRDefault="00FA5787" w:rsidP="00BE2A91">
            <w:r>
              <w:t>4 other (specify)</w:t>
            </w:r>
          </w:p>
        </w:tc>
        <w:tc>
          <w:tcPr>
            <w:tcW w:w="2172" w:type="pct"/>
          </w:tcPr>
          <w:p w:rsidR="00A568C5" w:rsidRPr="005A10E8" w:rsidRDefault="00A568C5" w:rsidP="00BE2A91"/>
        </w:tc>
      </w:tr>
      <w:tr w:rsidR="00B17434" w:rsidRPr="005A10E8" w:rsidTr="00763735">
        <w:trPr>
          <w:trHeight w:val="1466"/>
          <w:jc w:val="center"/>
        </w:trPr>
        <w:tc>
          <w:tcPr>
            <w:tcW w:w="319" w:type="pct"/>
          </w:tcPr>
          <w:p w:rsidR="00B17434" w:rsidRPr="005A10E8" w:rsidRDefault="00B17434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b/>
              </w:rPr>
            </w:pPr>
          </w:p>
        </w:tc>
        <w:tc>
          <w:tcPr>
            <w:tcW w:w="833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Growth habit</w:t>
            </w:r>
          </w:p>
        </w:tc>
        <w:tc>
          <w:tcPr>
            <w:tcW w:w="791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During 50% flowering</w:t>
            </w:r>
          </w:p>
        </w:tc>
        <w:tc>
          <w:tcPr>
            <w:tcW w:w="885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1 Erect </w:t>
            </w:r>
          </w:p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2 Semi-erect </w:t>
            </w:r>
          </w:p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3 Spreading </w:t>
            </w:r>
          </w:p>
        </w:tc>
        <w:tc>
          <w:tcPr>
            <w:tcW w:w="2172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Straight and prominent main stem with few branches ascend </w:t>
            </w:r>
          </w:p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Main stem less prominent; branches do not touch ground </w:t>
            </w:r>
          </w:p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Branches touch ground</w:t>
            </w:r>
          </w:p>
        </w:tc>
      </w:tr>
      <w:tr w:rsidR="00B17434" w:rsidRPr="005A10E8" w:rsidTr="00763735">
        <w:trPr>
          <w:trHeight w:val="840"/>
          <w:jc w:val="center"/>
        </w:trPr>
        <w:tc>
          <w:tcPr>
            <w:tcW w:w="319" w:type="pct"/>
          </w:tcPr>
          <w:p w:rsidR="00B17434" w:rsidRPr="005A10E8" w:rsidRDefault="00B17434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b/>
              </w:rPr>
            </w:pPr>
          </w:p>
        </w:tc>
        <w:tc>
          <w:tcPr>
            <w:tcW w:w="833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Leafiness</w:t>
            </w:r>
          </w:p>
        </w:tc>
        <w:tc>
          <w:tcPr>
            <w:tcW w:w="791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At 50% flowering</w:t>
            </w:r>
          </w:p>
        </w:tc>
        <w:tc>
          <w:tcPr>
            <w:tcW w:w="885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3 Sparse</w:t>
            </w:r>
          </w:p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5 Intermediate</w:t>
            </w:r>
          </w:p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7 Abundant</w:t>
            </w:r>
          </w:p>
        </w:tc>
        <w:tc>
          <w:tcPr>
            <w:tcW w:w="2172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17434" w:rsidRPr="005A10E8" w:rsidTr="00763735">
        <w:trPr>
          <w:trHeight w:val="840"/>
          <w:jc w:val="center"/>
        </w:trPr>
        <w:tc>
          <w:tcPr>
            <w:tcW w:w="319" w:type="pct"/>
          </w:tcPr>
          <w:p w:rsidR="00B17434" w:rsidRPr="005A10E8" w:rsidRDefault="00B17434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b/>
              </w:rPr>
            </w:pPr>
          </w:p>
        </w:tc>
        <w:tc>
          <w:tcPr>
            <w:tcW w:w="833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Leaf Colour</w:t>
            </w:r>
          </w:p>
        </w:tc>
        <w:tc>
          <w:tcPr>
            <w:tcW w:w="791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During 50% flowering</w:t>
            </w:r>
          </w:p>
        </w:tc>
        <w:tc>
          <w:tcPr>
            <w:tcW w:w="885" w:type="pct"/>
          </w:tcPr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3 Light green </w:t>
            </w:r>
          </w:p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5 Intermediate green </w:t>
            </w:r>
          </w:p>
          <w:p w:rsidR="00B17434" w:rsidRPr="005A10E8" w:rsidRDefault="00B17434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7 Dark Green </w:t>
            </w:r>
          </w:p>
        </w:tc>
        <w:tc>
          <w:tcPr>
            <w:tcW w:w="2172" w:type="pct"/>
          </w:tcPr>
          <w:p w:rsidR="00B17434" w:rsidRPr="005A10E8" w:rsidRDefault="00B17434" w:rsidP="00BE2A91"/>
        </w:tc>
      </w:tr>
      <w:tr w:rsidR="00871AE7" w:rsidRPr="005A10E8" w:rsidTr="00763735">
        <w:trPr>
          <w:trHeight w:val="840"/>
          <w:jc w:val="center"/>
        </w:trPr>
        <w:tc>
          <w:tcPr>
            <w:tcW w:w="319" w:type="pct"/>
          </w:tcPr>
          <w:p w:rsidR="00871AE7" w:rsidRPr="005A10E8" w:rsidRDefault="00871AE7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b/>
              </w:rPr>
            </w:pPr>
          </w:p>
        </w:tc>
        <w:tc>
          <w:tcPr>
            <w:tcW w:w="833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Branching pattern</w:t>
            </w:r>
          </w:p>
        </w:tc>
        <w:tc>
          <w:tcPr>
            <w:tcW w:w="791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During 50% flowering</w:t>
            </w:r>
          </w:p>
        </w:tc>
        <w:tc>
          <w:tcPr>
            <w:tcW w:w="885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1 Basal </w:t>
            </w:r>
          </w:p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2 Central </w:t>
            </w:r>
          </w:p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3 Top </w:t>
            </w:r>
          </w:p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4 All over </w:t>
            </w:r>
          </w:p>
        </w:tc>
        <w:tc>
          <w:tcPr>
            <w:tcW w:w="2172" w:type="pct"/>
          </w:tcPr>
          <w:p w:rsidR="00871AE7" w:rsidRPr="005A10E8" w:rsidRDefault="00871AE7" w:rsidP="00BE2A91"/>
        </w:tc>
      </w:tr>
      <w:tr w:rsidR="00871AE7" w:rsidRPr="005A10E8" w:rsidTr="00763735">
        <w:trPr>
          <w:trHeight w:val="840"/>
          <w:jc w:val="center"/>
        </w:trPr>
        <w:tc>
          <w:tcPr>
            <w:tcW w:w="319" w:type="pct"/>
          </w:tcPr>
          <w:p w:rsidR="00871AE7" w:rsidRPr="005A10E8" w:rsidRDefault="00871AE7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b/>
              </w:rPr>
            </w:pPr>
          </w:p>
        </w:tc>
        <w:tc>
          <w:tcPr>
            <w:tcW w:w="833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Plant height (cm)</w:t>
            </w:r>
          </w:p>
        </w:tc>
        <w:tc>
          <w:tcPr>
            <w:tcW w:w="791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After 50% flowering to grain filling stage</w:t>
            </w:r>
          </w:p>
        </w:tc>
        <w:tc>
          <w:tcPr>
            <w:tcW w:w="885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72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Five randomly selected plants</w:t>
            </w:r>
          </w:p>
        </w:tc>
      </w:tr>
      <w:tr w:rsidR="00871AE7" w:rsidRPr="005A10E8" w:rsidTr="00763735">
        <w:trPr>
          <w:trHeight w:val="840"/>
          <w:jc w:val="center"/>
        </w:trPr>
        <w:tc>
          <w:tcPr>
            <w:tcW w:w="319" w:type="pct"/>
          </w:tcPr>
          <w:p w:rsidR="00871AE7" w:rsidRPr="005A10E8" w:rsidRDefault="00871AE7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b/>
              </w:rPr>
            </w:pPr>
          </w:p>
        </w:tc>
        <w:tc>
          <w:tcPr>
            <w:tcW w:w="833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Plant stem diameter (cm)</w:t>
            </w:r>
          </w:p>
        </w:tc>
        <w:tc>
          <w:tcPr>
            <w:tcW w:w="791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Flowering to maturity stage</w:t>
            </w:r>
          </w:p>
        </w:tc>
        <w:tc>
          <w:tcPr>
            <w:tcW w:w="885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72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Five randomly selected plants (just below the first node of the plant)</w:t>
            </w:r>
          </w:p>
        </w:tc>
      </w:tr>
      <w:tr w:rsidR="00871AE7" w:rsidRPr="005A10E8" w:rsidTr="00763735">
        <w:trPr>
          <w:trHeight w:val="569"/>
          <w:jc w:val="center"/>
        </w:trPr>
        <w:tc>
          <w:tcPr>
            <w:tcW w:w="319" w:type="pct"/>
          </w:tcPr>
          <w:p w:rsidR="00871AE7" w:rsidRPr="005A10E8" w:rsidRDefault="00871AE7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b/>
              </w:rPr>
            </w:pPr>
          </w:p>
        </w:tc>
        <w:tc>
          <w:tcPr>
            <w:tcW w:w="833" w:type="pct"/>
          </w:tcPr>
          <w:p w:rsidR="00871AE7" w:rsidRPr="005A10E8" w:rsidRDefault="00871AE7" w:rsidP="00CE14D9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No. of branches</w:t>
            </w:r>
            <w:r w:rsidR="00CE14D9">
              <w:rPr>
                <w:rFonts w:cstheme="minorHAnsi"/>
                <w:sz w:val="24"/>
                <w:szCs w:val="24"/>
              </w:rPr>
              <w:t>/plant</w:t>
            </w:r>
          </w:p>
        </w:tc>
        <w:tc>
          <w:tcPr>
            <w:tcW w:w="791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color w:val="000000"/>
                <w:sz w:val="24"/>
                <w:szCs w:val="24"/>
              </w:rPr>
              <w:t>When first pod changes colour</w:t>
            </w:r>
          </w:p>
        </w:tc>
        <w:tc>
          <w:tcPr>
            <w:tcW w:w="885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72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Five randomly selected plants (Count only pod bearing branches </w:t>
            </w:r>
            <w:r w:rsidRPr="005A10E8">
              <w:rPr>
                <w:rFonts w:cstheme="minorHAnsi"/>
                <w:color w:val="000000"/>
                <w:sz w:val="24"/>
                <w:szCs w:val="24"/>
              </w:rPr>
              <w:t>whose origin is in the leaf axils on the main stem)</w:t>
            </w:r>
          </w:p>
        </w:tc>
      </w:tr>
      <w:tr w:rsidR="00DF61D3" w:rsidRPr="005A10E8" w:rsidTr="00763735">
        <w:trPr>
          <w:trHeight w:val="1123"/>
          <w:jc w:val="center"/>
        </w:trPr>
        <w:tc>
          <w:tcPr>
            <w:tcW w:w="319" w:type="pct"/>
          </w:tcPr>
          <w:p w:rsidR="00DF61D3" w:rsidRPr="005A10E8" w:rsidRDefault="00DF61D3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b/>
              </w:rPr>
            </w:pPr>
          </w:p>
        </w:tc>
        <w:tc>
          <w:tcPr>
            <w:tcW w:w="833" w:type="pct"/>
          </w:tcPr>
          <w:p w:rsidR="00DF61D3" w:rsidRPr="005A10E8" w:rsidRDefault="00DF61D3" w:rsidP="00BE2A91"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Pod colour (near mature</w:t>
            </w:r>
            <w:r w:rsidR="00DA117E">
              <w:rPr>
                <w:rFonts w:ascii="Calibri" w:eastAsia="Times New Roman" w:hAnsi="Calibri" w:cs="Calibri"/>
                <w:color w:val="000000"/>
                <w:lang w:eastAsia="en-IN" w:bidi="hi-IN"/>
              </w:rPr>
              <w:t xml:space="preserve"> pod</w:t>
            </w: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)</w:t>
            </w:r>
          </w:p>
        </w:tc>
        <w:tc>
          <w:tcPr>
            <w:tcW w:w="791" w:type="pct"/>
          </w:tcPr>
          <w:p w:rsidR="00DF61D3" w:rsidRPr="005A10E8" w:rsidRDefault="00DF61D3" w:rsidP="00BE2A91">
            <w:r>
              <w:t>When pods start maturing</w:t>
            </w:r>
          </w:p>
        </w:tc>
        <w:tc>
          <w:tcPr>
            <w:tcW w:w="885" w:type="pct"/>
          </w:tcPr>
          <w:p w:rsidR="00DF61D3" w:rsidRDefault="00B7258D" w:rsidP="00BE2A91">
            <w:r>
              <w:t>1 Light yellow</w:t>
            </w:r>
          </w:p>
          <w:p w:rsidR="00B7258D" w:rsidRDefault="00B7258D" w:rsidP="00BE2A91">
            <w:r>
              <w:t>2 Brown</w:t>
            </w:r>
          </w:p>
          <w:p w:rsidR="00B7258D" w:rsidRDefault="00B7258D" w:rsidP="00BE2A91">
            <w:r>
              <w:t>3 Blackish brown</w:t>
            </w:r>
          </w:p>
          <w:p w:rsidR="00B7258D" w:rsidRDefault="00B7258D" w:rsidP="00BE2A91">
            <w:r>
              <w:t>4 Green-purple</w:t>
            </w:r>
          </w:p>
          <w:p w:rsidR="00B7258D" w:rsidRDefault="00B7258D" w:rsidP="00BE2A91">
            <w:r>
              <w:t>5 Light purple</w:t>
            </w:r>
          </w:p>
          <w:p w:rsidR="00B7258D" w:rsidRDefault="00B7258D" w:rsidP="00BE2A91">
            <w:r>
              <w:t>6 Purple</w:t>
            </w:r>
          </w:p>
          <w:p w:rsidR="00B7258D" w:rsidRPr="005A10E8" w:rsidRDefault="00B7258D" w:rsidP="00BE2A91">
            <w:r>
              <w:t>7 Other</w:t>
            </w:r>
          </w:p>
        </w:tc>
        <w:tc>
          <w:tcPr>
            <w:tcW w:w="2172" w:type="pct"/>
          </w:tcPr>
          <w:p w:rsidR="00DF61D3" w:rsidRPr="005A10E8" w:rsidRDefault="00DF61D3" w:rsidP="00BE2A91"/>
        </w:tc>
      </w:tr>
      <w:tr w:rsidR="00871AE7" w:rsidRPr="005A10E8" w:rsidTr="00763735">
        <w:trPr>
          <w:trHeight w:val="540"/>
          <w:jc w:val="center"/>
        </w:trPr>
        <w:tc>
          <w:tcPr>
            <w:tcW w:w="319" w:type="pct"/>
          </w:tcPr>
          <w:p w:rsidR="00871AE7" w:rsidRPr="005A10E8" w:rsidRDefault="00871AE7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No. of pods/plant</w:t>
            </w:r>
          </w:p>
        </w:tc>
        <w:tc>
          <w:tcPr>
            <w:tcW w:w="791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When 80% of plants have mature pods</w:t>
            </w:r>
          </w:p>
        </w:tc>
        <w:tc>
          <w:tcPr>
            <w:tcW w:w="885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72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Five randomly selected plants (Pods from first flowering flush only counted)</w:t>
            </w:r>
          </w:p>
        </w:tc>
      </w:tr>
      <w:tr w:rsidR="00F52AFD" w:rsidRPr="005A10E8" w:rsidTr="00763735">
        <w:trPr>
          <w:trHeight w:val="402"/>
          <w:jc w:val="center"/>
        </w:trPr>
        <w:tc>
          <w:tcPr>
            <w:tcW w:w="319" w:type="pct"/>
          </w:tcPr>
          <w:p w:rsidR="00F52AFD" w:rsidRPr="005A10E8" w:rsidRDefault="00F52AFD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b/>
              </w:rPr>
            </w:pPr>
          </w:p>
        </w:tc>
        <w:tc>
          <w:tcPr>
            <w:tcW w:w="833" w:type="pct"/>
          </w:tcPr>
          <w:p w:rsidR="00F52AFD" w:rsidRPr="00C93043" w:rsidRDefault="00F52AFD" w:rsidP="00BE2A91">
            <w:pPr>
              <w:rPr>
                <w:sz w:val="24"/>
                <w:szCs w:val="24"/>
              </w:rPr>
            </w:pPr>
            <w:r w:rsidRPr="00C93043">
              <w:rPr>
                <w:sz w:val="24"/>
                <w:szCs w:val="24"/>
              </w:rPr>
              <w:t>No. of peduncles/plant</w:t>
            </w:r>
          </w:p>
        </w:tc>
        <w:tc>
          <w:tcPr>
            <w:tcW w:w="791" w:type="pct"/>
          </w:tcPr>
          <w:p w:rsidR="00F52AFD" w:rsidRPr="005A10E8" w:rsidRDefault="00F52AFD" w:rsidP="00BE2A91">
            <w:r w:rsidRPr="005A10E8">
              <w:rPr>
                <w:rFonts w:cstheme="minorHAnsi"/>
                <w:sz w:val="24"/>
                <w:szCs w:val="24"/>
              </w:rPr>
              <w:t>When 80% of plants have mature pods</w:t>
            </w:r>
          </w:p>
        </w:tc>
        <w:tc>
          <w:tcPr>
            <w:tcW w:w="885" w:type="pct"/>
          </w:tcPr>
          <w:p w:rsidR="00F52AFD" w:rsidRPr="005A10E8" w:rsidRDefault="00F52AFD" w:rsidP="00BE2A91"/>
        </w:tc>
        <w:tc>
          <w:tcPr>
            <w:tcW w:w="2172" w:type="pct"/>
          </w:tcPr>
          <w:p w:rsidR="00F52AFD" w:rsidRPr="005A10E8" w:rsidRDefault="00414753" w:rsidP="00414753">
            <w:r>
              <w:rPr>
                <w:rFonts w:cstheme="minorHAnsi"/>
                <w:sz w:val="24"/>
                <w:szCs w:val="24"/>
              </w:rPr>
              <w:t>Count of f</w:t>
            </w:r>
            <w:r w:rsidR="00F52AFD" w:rsidRPr="005A10E8">
              <w:rPr>
                <w:rFonts w:cstheme="minorHAnsi"/>
                <w:sz w:val="24"/>
                <w:szCs w:val="24"/>
              </w:rPr>
              <w:t xml:space="preserve">ive randomly selected </w:t>
            </w:r>
            <w:r>
              <w:rPr>
                <w:rFonts w:cstheme="minorHAnsi"/>
                <w:sz w:val="24"/>
                <w:szCs w:val="24"/>
              </w:rPr>
              <w:t>individual</w:t>
            </w:r>
            <w:r w:rsidRPr="005A10E8">
              <w:rPr>
                <w:rFonts w:cstheme="minorHAnsi"/>
                <w:sz w:val="24"/>
                <w:szCs w:val="24"/>
              </w:rPr>
              <w:t xml:space="preserve"> </w:t>
            </w:r>
            <w:r w:rsidR="00F52AFD" w:rsidRPr="005A10E8">
              <w:rPr>
                <w:rFonts w:cstheme="minorHAnsi"/>
                <w:sz w:val="24"/>
                <w:szCs w:val="24"/>
              </w:rPr>
              <w:t>plants</w:t>
            </w:r>
          </w:p>
        </w:tc>
      </w:tr>
      <w:tr w:rsidR="00763735" w:rsidRPr="005A10E8" w:rsidTr="00763735">
        <w:trPr>
          <w:trHeight w:val="402"/>
          <w:jc w:val="center"/>
        </w:trPr>
        <w:tc>
          <w:tcPr>
            <w:tcW w:w="319" w:type="pct"/>
          </w:tcPr>
          <w:p w:rsidR="00763735" w:rsidRPr="005A10E8" w:rsidRDefault="00763735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b/>
              </w:rPr>
            </w:pPr>
          </w:p>
        </w:tc>
        <w:tc>
          <w:tcPr>
            <w:tcW w:w="833" w:type="pct"/>
          </w:tcPr>
          <w:p w:rsidR="00763735" w:rsidRPr="00C93043" w:rsidRDefault="00763735" w:rsidP="00BE2A91">
            <w:r>
              <w:t>No. of pods/cluster</w:t>
            </w:r>
          </w:p>
        </w:tc>
        <w:tc>
          <w:tcPr>
            <w:tcW w:w="791" w:type="pct"/>
          </w:tcPr>
          <w:p w:rsidR="00763735" w:rsidRPr="005A10E8" w:rsidRDefault="00763735" w:rsidP="00BE2A91">
            <w:r w:rsidRPr="005A10E8">
              <w:rPr>
                <w:rFonts w:cstheme="minorHAnsi"/>
                <w:sz w:val="24"/>
                <w:szCs w:val="24"/>
              </w:rPr>
              <w:t>When 80% of plants have mature pods</w:t>
            </w:r>
          </w:p>
        </w:tc>
        <w:tc>
          <w:tcPr>
            <w:tcW w:w="885" w:type="pct"/>
          </w:tcPr>
          <w:p w:rsidR="00763735" w:rsidRPr="005A10E8" w:rsidRDefault="00763735" w:rsidP="00BE2A91"/>
        </w:tc>
        <w:tc>
          <w:tcPr>
            <w:tcW w:w="2172" w:type="pct"/>
          </w:tcPr>
          <w:p w:rsidR="00763735" w:rsidRDefault="00333239" w:rsidP="00333239">
            <w:r>
              <w:rPr>
                <w:rFonts w:cstheme="minorHAnsi"/>
                <w:sz w:val="24"/>
                <w:szCs w:val="24"/>
              </w:rPr>
              <w:t>Count cluster in central branch of f</w:t>
            </w:r>
            <w:r w:rsidRPr="005A10E8">
              <w:rPr>
                <w:rFonts w:cstheme="minorHAnsi"/>
                <w:sz w:val="24"/>
                <w:szCs w:val="24"/>
              </w:rPr>
              <w:t xml:space="preserve">ive randomly selected </w:t>
            </w:r>
            <w:r>
              <w:rPr>
                <w:rFonts w:cstheme="minorHAnsi"/>
                <w:sz w:val="24"/>
                <w:szCs w:val="24"/>
              </w:rPr>
              <w:t>individual</w:t>
            </w:r>
            <w:r w:rsidRPr="005A10E8">
              <w:rPr>
                <w:rFonts w:cstheme="minorHAnsi"/>
                <w:sz w:val="24"/>
                <w:szCs w:val="24"/>
              </w:rPr>
              <w:t xml:space="preserve"> plants</w:t>
            </w:r>
          </w:p>
        </w:tc>
      </w:tr>
      <w:tr w:rsidR="00871AE7" w:rsidRPr="005A10E8" w:rsidTr="00763735">
        <w:trPr>
          <w:trHeight w:val="569"/>
          <w:jc w:val="center"/>
        </w:trPr>
        <w:tc>
          <w:tcPr>
            <w:tcW w:w="319" w:type="pct"/>
          </w:tcPr>
          <w:p w:rsidR="00871AE7" w:rsidRPr="005A10E8" w:rsidRDefault="00871AE7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Days to 80% maturity</w:t>
            </w:r>
          </w:p>
        </w:tc>
        <w:tc>
          <w:tcPr>
            <w:tcW w:w="791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When 80% of plants have mature pods</w:t>
            </w:r>
          </w:p>
        </w:tc>
        <w:tc>
          <w:tcPr>
            <w:tcW w:w="885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72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71AE7" w:rsidRPr="005A10E8" w:rsidTr="00763735">
        <w:trPr>
          <w:trHeight w:val="569"/>
          <w:jc w:val="center"/>
        </w:trPr>
        <w:tc>
          <w:tcPr>
            <w:tcW w:w="319" w:type="pct"/>
          </w:tcPr>
          <w:p w:rsidR="00871AE7" w:rsidRPr="005A10E8" w:rsidRDefault="00871AE7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Pod length (cm)</w:t>
            </w:r>
          </w:p>
        </w:tc>
        <w:tc>
          <w:tcPr>
            <w:tcW w:w="791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When pods are mature</w:t>
            </w:r>
          </w:p>
        </w:tc>
        <w:tc>
          <w:tcPr>
            <w:tcW w:w="885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72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Five randomly selected plants (Longest pods from each selected plant)</w:t>
            </w:r>
          </w:p>
        </w:tc>
      </w:tr>
      <w:tr w:rsidR="00871AE7" w:rsidRPr="005A10E8" w:rsidTr="00763735">
        <w:trPr>
          <w:trHeight w:val="569"/>
          <w:jc w:val="center"/>
        </w:trPr>
        <w:tc>
          <w:tcPr>
            <w:tcW w:w="319" w:type="pct"/>
          </w:tcPr>
          <w:p w:rsidR="00871AE7" w:rsidRPr="005A10E8" w:rsidRDefault="00871AE7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No. of seeds/pod</w:t>
            </w:r>
          </w:p>
        </w:tc>
        <w:tc>
          <w:tcPr>
            <w:tcW w:w="791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When 80% of plants have mature pods</w:t>
            </w:r>
          </w:p>
        </w:tc>
        <w:tc>
          <w:tcPr>
            <w:tcW w:w="885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72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Five randomly selected plants (The length of the longest pods)</w:t>
            </w:r>
          </w:p>
        </w:tc>
      </w:tr>
      <w:tr w:rsidR="00871AE7" w:rsidRPr="005A10E8" w:rsidTr="00763735">
        <w:trPr>
          <w:trHeight w:val="1123"/>
          <w:jc w:val="center"/>
        </w:trPr>
        <w:tc>
          <w:tcPr>
            <w:tcW w:w="319" w:type="pct"/>
          </w:tcPr>
          <w:p w:rsidR="00871AE7" w:rsidRPr="005A10E8" w:rsidRDefault="00871AE7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871AE7" w:rsidRPr="005A10E8" w:rsidRDefault="00F52AFD" w:rsidP="00BE2A9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Leaf senescence</w:t>
            </w:r>
          </w:p>
        </w:tc>
        <w:tc>
          <w:tcPr>
            <w:tcW w:w="791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When 50 % pods dried</w:t>
            </w:r>
          </w:p>
        </w:tc>
        <w:tc>
          <w:tcPr>
            <w:tcW w:w="885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0 No</w:t>
            </w:r>
          </w:p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3 Slight </w:t>
            </w:r>
          </w:p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5 Moderate </w:t>
            </w:r>
          </w:p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7 Concurrent </w:t>
            </w:r>
          </w:p>
        </w:tc>
        <w:tc>
          <w:tcPr>
            <w:tcW w:w="2172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71AE7" w:rsidRPr="005A10E8" w:rsidTr="00763735">
        <w:trPr>
          <w:trHeight w:val="1299"/>
          <w:jc w:val="center"/>
        </w:trPr>
        <w:tc>
          <w:tcPr>
            <w:tcW w:w="319" w:type="pct"/>
          </w:tcPr>
          <w:p w:rsidR="00871AE7" w:rsidRPr="005A10E8" w:rsidRDefault="00871AE7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871AE7" w:rsidRPr="005A10E8" w:rsidRDefault="00871AE7" w:rsidP="00BE2A91"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Pod colour (mature)</w:t>
            </w:r>
          </w:p>
        </w:tc>
        <w:tc>
          <w:tcPr>
            <w:tcW w:w="791" w:type="pct"/>
          </w:tcPr>
          <w:p w:rsidR="00871AE7" w:rsidRPr="005A10E8" w:rsidRDefault="00871AE7" w:rsidP="00BE2A91">
            <w:r w:rsidRPr="005A10E8">
              <w:rPr>
                <w:rFonts w:cstheme="minorHAnsi"/>
                <w:sz w:val="24"/>
                <w:szCs w:val="24"/>
              </w:rPr>
              <w:t>When 80% of plants have mature pods</w:t>
            </w:r>
          </w:p>
        </w:tc>
        <w:tc>
          <w:tcPr>
            <w:tcW w:w="885" w:type="pct"/>
          </w:tcPr>
          <w:p w:rsidR="00871AE7" w:rsidRDefault="00871AE7" w:rsidP="00BE2A91">
            <w:r>
              <w:t>1 Straw</w:t>
            </w:r>
          </w:p>
          <w:p w:rsidR="00871AE7" w:rsidRDefault="00871AE7" w:rsidP="00BE2A91">
            <w:r>
              <w:t>2 Tan</w:t>
            </w:r>
          </w:p>
          <w:p w:rsidR="00871AE7" w:rsidRDefault="00871AE7" w:rsidP="00BE2A91">
            <w:r>
              <w:t>3 Brown</w:t>
            </w:r>
          </w:p>
          <w:p w:rsidR="00871AE7" w:rsidRDefault="00871AE7" w:rsidP="00BE2A91">
            <w:r>
              <w:t>4 Brown-Black</w:t>
            </w:r>
          </w:p>
          <w:p w:rsidR="00871AE7" w:rsidRPr="005A10E8" w:rsidRDefault="00871AE7" w:rsidP="00BE2A91">
            <w:r>
              <w:t>5 Black</w:t>
            </w:r>
          </w:p>
        </w:tc>
        <w:tc>
          <w:tcPr>
            <w:tcW w:w="2172" w:type="pct"/>
          </w:tcPr>
          <w:p w:rsidR="00871AE7" w:rsidRPr="005A10E8" w:rsidRDefault="00871AE7" w:rsidP="00BE2A9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9020A" w:rsidRPr="005A10E8" w:rsidTr="00763735">
        <w:trPr>
          <w:trHeight w:val="277"/>
          <w:jc w:val="center"/>
        </w:trPr>
        <w:tc>
          <w:tcPr>
            <w:tcW w:w="319" w:type="pct"/>
          </w:tcPr>
          <w:p w:rsidR="0039020A" w:rsidRPr="005A10E8" w:rsidRDefault="0039020A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Grain yield/plant (g)</w:t>
            </w:r>
          </w:p>
        </w:tc>
        <w:tc>
          <w:tcPr>
            <w:tcW w:w="791" w:type="pct"/>
          </w:tcPr>
          <w:p w:rsidR="0039020A" w:rsidRPr="005A10E8" w:rsidRDefault="00027732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After harvest</w:t>
            </w:r>
          </w:p>
        </w:tc>
        <w:tc>
          <w:tcPr>
            <w:tcW w:w="885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72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Five randomly selected plants</w:t>
            </w:r>
          </w:p>
        </w:tc>
      </w:tr>
      <w:tr w:rsidR="0039020A" w:rsidRPr="005A10E8" w:rsidTr="00763735">
        <w:trPr>
          <w:trHeight w:val="291"/>
          <w:jc w:val="center"/>
        </w:trPr>
        <w:tc>
          <w:tcPr>
            <w:tcW w:w="319" w:type="pct"/>
          </w:tcPr>
          <w:p w:rsidR="0039020A" w:rsidRPr="005A10E8" w:rsidRDefault="0039020A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100 seed weight (g)</w:t>
            </w:r>
          </w:p>
        </w:tc>
        <w:tc>
          <w:tcPr>
            <w:tcW w:w="791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After harvest</w:t>
            </w:r>
          </w:p>
        </w:tc>
        <w:tc>
          <w:tcPr>
            <w:tcW w:w="885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72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Take randomly 100 seeds</w:t>
            </w:r>
          </w:p>
        </w:tc>
      </w:tr>
      <w:tr w:rsidR="0039020A" w:rsidRPr="005A10E8" w:rsidTr="00763735">
        <w:trPr>
          <w:trHeight w:val="2554"/>
          <w:jc w:val="center"/>
        </w:trPr>
        <w:tc>
          <w:tcPr>
            <w:tcW w:w="319" w:type="pct"/>
          </w:tcPr>
          <w:p w:rsidR="0039020A" w:rsidRPr="005A10E8" w:rsidRDefault="0039020A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Seed colour</w:t>
            </w:r>
          </w:p>
        </w:tc>
        <w:tc>
          <w:tcPr>
            <w:tcW w:w="791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After harvest</w:t>
            </w:r>
          </w:p>
        </w:tc>
        <w:tc>
          <w:tcPr>
            <w:tcW w:w="885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1 Light green</w:t>
            </w:r>
          </w:p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2 Dark green</w:t>
            </w:r>
          </w:p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3 Green-yellow</w:t>
            </w:r>
          </w:p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4 Yellow</w:t>
            </w:r>
          </w:p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5 Brown</w:t>
            </w:r>
          </w:p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6 Mottled green</w:t>
            </w:r>
          </w:p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7 Mottled brown </w:t>
            </w:r>
          </w:p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8 Mottled grey</w:t>
            </w:r>
          </w:p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9 Others (specify)</w:t>
            </w:r>
          </w:p>
        </w:tc>
        <w:tc>
          <w:tcPr>
            <w:tcW w:w="2172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9020A" w:rsidRPr="005A10E8" w:rsidTr="00763735">
        <w:trPr>
          <w:trHeight w:val="1138"/>
          <w:jc w:val="center"/>
        </w:trPr>
        <w:tc>
          <w:tcPr>
            <w:tcW w:w="319" w:type="pct"/>
          </w:tcPr>
          <w:p w:rsidR="0039020A" w:rsidRPr="005A10E8" w:rsidRDefault="0039020A" w:rsidP="00F209BB">
            <w:pPr>
              <w:pStyle w:val="ListParagraph"/>
              <w:numPr>
                <w:ilvl w:val="0"/>
                <w:numId w:val="2"/>
              </w:numPr>
              <w:ind w:left="357" w:hanging="357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3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Seed shape</w:t>
            </w:r>
          </w:p>
        </w:tc>
        <w:tc>
          <w:tcPr>
            <w:tcW w:w="791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After harvest</w:t>
            </w:r>
          </w:p>
        </w:tc>
        <w:tc>
          <w:tcPr>
            <w:tcW w:w="885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1 C</w:t>
            </w:r>
            <w:r w:rsidR="00E9082E">
              <w:rPr>
                <w:rFonts w:cstheme="minorHAnsi"/>
                <w:sz w:val="24"/>
                <w:szCs w:val="24"/>
              </w:rPr>
              <w:t>ylindrical</w:t>
            </w:r>
          </w:p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2 </w:t>
            </w:r>
            <w:r w:rsidR="00E9082E">
              <w:rPr>
                <w:rFonts w:cstheme="minorHAnsi"/>
                <w:sz w:val="24"/>
                <w:szCs w:val="24"/>
              </w:rPr>
              <w:t>Round</w:t>
            </w:r>
          </w:p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 xml:space="preserve">3 </w:t>
            </w:r>
            <w:proofErr w:type="spellStart"/>
            <w:r w:rsidR="00E9082E">
              <w:rPr>
                <w:rFonts w:cstheme="minorHAnsi"/>
                <w:sz w:val="24"/>
                <w:szCs w:val="24"/>
              </w:rPr>
              <w:t>Flattend</w:t>
            </w:r>
            <w:proofErr w:type="spellEnd"/>
          </w:p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  <w:r w:rsidRPr="005A10E8">
              <w:rPr>
                <w:rFonts w:cstheme="minorHAnsi"/>
                <w:sz w:val="24"/>
                <w:szCs w:val="24"/>
              </w:rPr>
              <w:t>4 Other (specify)</w:t>
            </w:r>
          </w:p>
        </w:tc>
        <w:tc>
          <w:tcPr>
            <w:tcW w:w="2172" w:type="pct"/>
          </w:tcPr>
          <w:p w:rsidR="0039020A" w:rsidRPr="005A10E8" w:rsidRDefault="0039020A" w:rsidP="00BE2A9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F209BB" w:rsidRPr="00D8706D" w:rsidRDefault="00F209BB" w:rsidP="00D8706D">
      <w:pPr>
        <w:pStyle w:val="ListParagraph"/>
        <w:ind w:left="0"/>
        <w:jc w:val="both"/>
        <w:rPr>
          <w:lang w:val="en-US"/>
        </w:rPr>
      </w:pPr>
    </w:p>
    <w:sectPr w:rsidR="00F209BB" w:rsidRPr="00D8706D" w:rsidSect="006507C8">
      <w:pgSz w:w="16838" w:h="11906" w:orient="landscape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21DB" w:rsidRDefault="00B721DB" w:rsidP="006F5215">
      <w:pPr>
        <w:spacing w:after="0" w:line="240" w:lineRule="auto"/>
      </w:pPr>
      <w:r>
        <w:separator/>
      </w:r>
    </w:p>
  </w:endnote>
  <w:endnote w:type="continuationSeparator" w:id="0">
    <w:p w:rsidR="00B721DB" w:rsidRDefault="00B721DB" w:rsidP="006F5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956" w:rsidRPr="006F5215" w:rsidRDefault="006E0956" w:rsidP="006F5215">
    <w:pPr>
      <w:pStyle w:val="Footer"/>
      <w:jc w:val="center"/>
      <w:rPr>
        <w:lang w:val="en-US"/>
      </w:rPr>
    </w:pPr>
    <w:r>
      <w:rPr>
        <w:lang w:val="en-US"/>
      </w:rPr>
      <w:t>Dr. Gayacharan, Scientist, ICAR-NBPGR, New Delhi-110012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21DB" w:rsidRDefault="00B721DB" w:rsidP="006F5215">
      <w:pPr>
        <w:spacing w:after="0" w:line="240" w:lineRule="auto"/>
      </w:pPr>
      <w:r>
        <w:separator/>
      </w:r>
    </w:p>
  </w:footnote>
  <w:footnote w:type="continuationSeparator" w:id="0">
    <w:p w:rsidR="00B721DB" w:rsidRDefault="00B721DB" w:rsidP="006F5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624D05"/>
    <w:multiLevelType w:val="hybridMultilevel"/>
    <w:tmpl w:val="29C253E6"/>
    <w:lvl w:ilvl="0" w:tplc="2EE8D2F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32A1"/>
    <w:multiLevelType w:val="hybridMultilevel"/>
    <w:tmpl w:val="0A8A977E"/>
    <w:lvl w:ilvl="0" w:tplc="236400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085"/>
    <w:rsid w:val="00027732"/>
    <w:rsid w:val="000310A9"/>
    <w:rsid w:val="00033AAF"/>
    <w:rsid w:val="00051ABB"/>
    <w:rsid w:val="00060304"/>
    <w:rsid w:val="000859DA"/>
    <w:rsid w:val="000937F3"/>
    <w:rsid w:val="0011462F"/>
    <w:rsid w:val="00134124"/>
    <w:rsid w:val="00151576"/>
    <w:rsid w:val="00180C7C"/>
    <w:rsid w:val="00186A55"/>
    <w:rsid w:val="00196DE3"/>
    <w:rsid w:val="001A36EF"/>
    <w:rsid w:val="001F43F6"/>
    <w:rsid w:val="00212B1D"/>
    <w:rsid w:val="0022430D"/>
    <w:rsid w:val="00242F2E"/>
    <w:rsid w:val="00256CB7"/>
    <w:rsid w:val="00267EC9"/>
    <w:rsid w:val="002E2E73"/>
    <w:rsid w:val="002E6F64"/>
    <w:rsid w:val="00333239"/>
    <w:rsid w:val="00335EBA"/>
    <w:rsid w:val="0035239F"/>
    <w:rsid w:val="00377AC5"/>
    <w:rsid w:val="0039020A"/>
    <w:rsid w:val="00390757"/>
    <w:rsid w:val="00394B01"/>
    <w:rsid w:val="003E63EA"/>
    <w:rsid w:val="0040529E"/>
    <w:rsid w:val="00407286"/>
    <w:rsid w:val="00414753"/>
    <w:rsid w:val="00425C62"/>
    <w:rsid w:val="00481D95"/>
    <w:rsid w:val="004A7EEC"/>
    <w:rsid w:val="004F1BCD"/>
    <w:rsid w:val="00504682"/>
    <w:rsid w:val="0052659A"/>
    <w:rsid w:val="00534DF9"/>
    <w:rsid w:val="0057230A"/>
    <w:rsid w:val="005A10E8"/>
    <w:rsid w:val="005A568B"/>
    <w:rsid w:val="005F53FA"/>
    <w:rsid w:val="005F70F7"/>
    <w:rsid w:val="006038F2"/>
    <w:rsid w:val="006507C8"/>
    <w:rsid w:val="00664580"/>
    <w:rsid w:val="00690E66"/>
    <w:rsid w:val="006944C8"/>
    <w:rsid w:val="006A6121"/>
    <w:rsid w:val="006A65B5"/>
    <w:rsid w:val="006D40A8"/>
    <w:rsid w:val="006E0956"/>
    <w:rsid w:val="006F4312"/>
    <w:rsid w:val="006F5215"/>
    <w:rsid w:val="00716751"/>
    <w:rsid w:val="00734628"/>
    <w:rsid w:val="0074688D"/>
    <w:rsid w:val="00751CF0"/>
    <w:rsid w:val="00763735"/>
    <w:rsid w:val="00772085"/>
    <w:rsid w:val="00792DA0"/>
    <w:rsid w:val="0079718F"/>
    <w:rsid w:val="007B6E98"/>
    <w:rsid w:val="00840BA0"/>
    <w:rsid w:val="0087135B"/>
    <w:rsid w:val="00871AE7"/>
    <w:rsid w:val="008767A8"/>
    <w:rsid w:val="0089405C"/>
    <w:rsid w:val="0089744F"/>
    <w:rsid w:val="008B5CC1"/>
    <w:rsid w:val="008C2D5D"/>
    <w:rsid w:val="008E336D"/>
    <w:rsid w:val="00903932"/>
    <w:rsid w:val="00910FF0"/>
    <w:rsid w:val="00932101"/>
    <w:rsid w:val="00933F7F"/>
    <w:rsid w:val="00954B46"/>
    <w:rsid w:val="0096358C"/>
    <w:rsid w:val="00974067"/>
    <w:rsid w:val="00990013"/>
    <w:rsid w:val="00A02007"/>
    <w:rsid w:val="00A11BED"/>
    <w:rsid w:val="00A21B24"/>
    <w:rsid w:val="00A568C5"/>
    <w:rsid w:val="00A573A3"/>
    <w:rsid w:val="00AA2383"/>
    <w:rsid w:val="00AC2540"/>
    <w:rsid w:val="00AD4DF9"/>
    <w:rsid w:val="00AD6F32"/>
    <w:rsid w:val="00B15870"/>
    <w:rsid w:val="00B17434"/>
    <w:rsid w:val="00B41768"/>
    <w:rsid w:val="00B51D61"/>
    <w:rsid w:val="00B576B9"/>
    <w:rsid w:val="00B66CB6"/>
    <w:rsid w:val="00B721DB"/>
    <w:rsid w:val="00B722CD"/>
    <w:rsid w:val="00B7258D"/>
    <w:rsid w:val="00B77275"/>
    <w:rsid w:val="00B77DB5"/>
    <w:rsid w:val="00B94A05"/>
    <w:rsid w:val="00BA22DA"/>
    <w:rsid w:val="00BC13BF"/>
    <w:rsid w:val="00BD09F8"/>
    <w:rsid w:val="00BE2A91"/>
    <w:rsid w:val="00BE6238"/>
    <w:rsid w:val="00C02207"/>
    <w:rsid w:val="00C11CDC"/>
    <w:rsid w:val="00C13E75"/>
    <w:rsid w:val="00C26528"/>
    <w:rsid w:val="00C40C1B"/>
    <w:rsid w:val="00C56499"/>
    <w:rsid w:val="00C61C1E"/>
    <w:rsid w:val="00C644E2"/>
    <w:rsid w:val="00C93043"/>
    <w:rsid w:val="00CD4BF9"/>
    <w:rsid w:val="00CE14D9"/>
    <w:rsid w:val="00CE5FCD"/>
    <w:rsid w:val="00D077EA"/>
    <w:rsid w:val="00D73AF4"/>
    <w:rsid w:val="00D76507"/>
    <w:rsid w:val="00D8706D"/>
    <w:rsid w:val="00DA117E"/>
    <w:rsid w:val="00DD143F"/>
    <w:rsid w:val="00DE10A8"/>
    <w:rsid w:val="00DF61D3"/>
    <w:rsid w:val="00E41118"/>
    <w:rsid w:val="00E9082E"/>
    <w:rsid w:val="00E9087E"/>
    <w:rsid w:val="00E90922"/>
    <w:rsid w:val="00EC6511"/>
    <w:rsid w:val="00F209BB"/>
    <w:rsid w:val="00F52AFD"/>
    <w:rsid w:val="00F556AA"/>
    <w:rsid w:val="00F713BB"/>
    <w:rsid w:val="00F758E8"/>
    <w:rsid w:val="00FA5559"/>
    <w:rsid w:val="00FA5787"/>
    <w:rsid w:val="00FF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414"/>
  <w15:docId w15:val="{9815C404-07BC-CF40-B20D-30D53BAD9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color w:val="222222"/>
        <w:sz w:val="24"/>
        <w:szCs w:val="24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65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208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507C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F209BB"/>
    <w:pPr>
      <w:spacing w:after="0" w:line="240" w:lineRule="auto"/>
    </w:pPr>
    <w:rPr>
      <w:rFonts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9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F5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5215"/>
  </w:style>
  <w:style w:type="paragraph" w:styleId="Footer">
    <w:name w:val="footer"/>
    <w:basedOn w:val="Normal"/>
    <w:link w:val="FooterChar"/>
    <w:uiPriority w:val="99"/>
    <w:unhideWhenUsed/>
    <w:rsid w:val="006F5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215"/>
  </w:style>
  <w:style w:type="paragraph" w:customStyle="1" w:styleId="Default">
    <w:name w:val="Default"/>
    <w:rsid w:val="00792D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lang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5F70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70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5F70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1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yacharan@icar.gov.in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gayacharan@icar.gov.i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000A18-7149-9B47-BB9F-FEF66CC35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1659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Sandhya</dc:creator>
  <cp:lastModifiedBy>Microsoft Office User</cp:lastModifiedBy>
  <cp:revision>2</cp:revision>
  <cp:lastPrinted>2019-01-08T05:54:00Z</cp:lastPrinted>
  <dcterms:created xsi:type="dcterms:W3CDTF">2019-02-01T05:01:00Z</dcterms:created>
  <dcterms:modified xsi:type="dcterms:W3CDTF">2019-02-01T05:01:00Z</dcterms:modified>
</cp:coreProperties>
</file>